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Default="006615F7" w:rsidP="006615F7">
      <w:pPr>
        <w:keepLines/>
        <w:spacing w:before="200" w:after="0" w:line="288" w:lineRule="auto"/>
        <w:jc w:val="center"/>
        <w:outlineLvl w:val="8"/>
        <w:rPr>
          <w:rFonts w:ascii="Arial" w:eastAsia="Times New Roman" w:hAnsi="Arial" w:cs="Arial"/>
          <w:b/>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39E97DD2" w14:textId="2132AF17" w:rsidR="0022022A" w:rsidRDefault="0022022A" w:rsidP="006615F7">
      <w:pPr>
        <w:keepLines/>
        <w:spacing w:before="200" w:after="0" w:line="288" w:lineRule="auto"/>
        <w:jc w:val="center"/>
        <w:outlineLvl w:val="8"/>
        <w:rPr>
          <w:rFonts w:ascii="Arial" w:eastAsia="Times New Roman" w:hAnsi="Arial" w:cs="Arial"/>
          <w:b/>
          <w:iCs/>
          <w:sz w:val="24"/>
          <w:szCs w:val="24"/>
        </w:rPr>
      </w:pPr>
      <w:r>
        <w:rPr>
          <w:rFonts w:ascii="Arial" w:eastAsia="Times New Roman" w:hAnsi="Arial" w:cs="Arial"/>
          <w:b/>
          <w:iCs/>
          <w:sz w:val="24"/>
          <w:szCs w:val="24"/>
        </w:rPr>
        <w:t xml:space="preserve">č.  </w:t>
      </w:r>
      <w:r w:rsidRPr="00800EE4">
        <w:rPr>
          <w:rFonts w:ascii="Arial" w:eastAsia="Times New Roman" w:hAnsi="Arial" w:cs="Arial"/>
          <w:b/>
          <w:bCs/>
          <w:snapToGrid w:val="0"/>
          <w:highlight w:val="yellow"/>
          <w:lang w:val="en-US" w:eastAsia="cs-CZ"/>
        </w:rPr>
        <w:t>[DOPLNIT]</w:t>
      </w:r>
      <w:r>
        <w:rPr>
          <w:rFonts w:ascii="Arial" w:eastAsia="Times New Roman" w:hAnsi="Arial" w:cs="Arial"/>
          <w:b/>
          <w:iCs/>
          <w:sz w:val="24"/>
          <w:szCs w:val="24"/>
        </w:rPr>
        <w:t xml:space="preserve">                                                                   </w:t>
      </w:r>
    </w:p>
    <w:p w14:paraId="0DEA2951" w14:textId="3011E777" w:rsidR="006615F7" w:rsidRPr="00002B24" w:rsidRDefault="006615F7" w:rsidP="006615F7">
      <w:pPr>
        <w:keepLines/>
        <w:spacing w:before="200" w:after="0" w:line="288" w:lineRule="auto"/>
        <w:jc w:val="center"/>
        <w:outlineLvl w:val="8"/>
        <w:rPr>
          <w:rFonts w:ascii="Arial" w:eastAsia="Times New Roman" w:hAnsi="Arial" w:cs="Arial"/>
          <w:i/>
          <w:iCs/>
        </w:rPr>
      </w:pPr>
      <w:r w:rsidRPr="00002B24">
        <w:rPr>
          <w:rFonts w:ascii="Arial" w:eastAsia="Times New Roman" w:hAnsi="Arial" w:cs="Arial"/>
          <w:b/>
          <w:i/>
          <w:iCs/>
        </w:rPr>
        <w:t>(dále jen „smlouva“</w:t>
      </w:r>
      <w:r w:rsidR="00760C8A" w:rsidRPr="00002B24">
        <w:t xml:space="preserve"> </w:t>
      </w:r>
      <w:r w:rsidR="00760C8A" w:rsidRPr="00002B24">
        <w:rPr>
          <w:rFonts w:ascii="Arial" w:eastAsia="Times New Roman" w:hAnsi="Arial" w:cs="Arial"/>
          <w:b/>
          <w:i/>
          <w:iCs/>
        </w:rPr>
        <w:t>nebo „SoD“)</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79630EC6"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F35655">
        <w:rPr>
          <w:rFonts w:ascii="Arial" w:eastAsia="Times New Roman" w:hAnsi="Arial" w:cs="Arial"/>
          <w:b/>
          <w:lang w:eastAsia="cs-CZ"/>
        </w:rPr>
        <w:t>pro Plzeňský kraj</w:t>
      </w:r>
    </w:p>
    <w:p w14:paraId="2DEC8386" w14:textId="25101246"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F35655">
        <w:rPr>
          <w:rFonts w:ascii="Arial" w:eastAsia="Times New Roman" w:hAnsi="Arial" w:cs="Arial"/>
          <w:b/>
          <w:lang w:eastAsia="cs-CZ"/>
        </w:rPr>
        <w:t xml:space="preserve"> </w:t>
      </w:r>
      <w:r w:rsidR="00F35655">
        <w:rPr>
          <w:rFonts w:ascii="Arial-BoldMT" w:hAnsi="Arial-BoldMT" w:cs="Arial-BoldMT"/>
          <w:b/>
          <w:bCs/>
        </w:rPr>
        <w:t>náměstí Generála Píky 2110/8, 326 00 Plzeň</w:t>
      </w:r>
    </w:p>
    <w:p w14:paraId="657E6885" w14:textId="4584119E" w:rsidR="006615F7" w:rsidRPr="00F35655"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F35655">
        <w:rPr>
          <w:rFonts w:ascii="Arial" w:eastAsia="Times New Roman" w:hAnsi="Arial" w:cs="Arial"/>
          <w:b/>
          <w:lang w:eastAsia="cs-CZ"/>
        </w:rPr>
        <w:t xml:space="preserve">Pobočka </w:t>
      </w:r>
      <w:r w:rsidR="00F35655" w:rsidRPr="00F35655">
        <w:rPr>
          <w:rFonts w:ascii="Arial" w:eastAsia="Times New Roman" w:hAnsi="Arial" w:cs="Arial"/>
          <w:b/>
          <w:lang w:eastAsia="cs-CZ"/>
        </w:rPr>
        <w:t>Plzeň</w:t>
      </w:r>
    </w:p>
    <w:p w14:paraId="3D7CA30A" w14:textId="7C04B0A0"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F35655">
        <w:rPr>
          <w:rFonts w:ascii="Arial" w:eastAsia="Times New Roman" w:hAnsi="Arial" w:cs="Arial"/>
          <w:b/>
          <w:lang w:eastAsia="cs-CZ"/>
        </w:rPr>
        <w:t xml:space="preserve"> </w:t>
      </w:r>
      <w:r w:rsidR="00F35655">
        <w:rPr>
          <w:rFonts w:ascii="Arial-BoldMT" w:hAnsi="Arial-BoldMT" w:cs="Arial-BoldMT"/>
          <w:b/>
          <w:bCs/>
        </w:rPr>
        <w:t>Nerudova 2672/35, Plzeň</w:t>
      </w:r>
    </w:p>
    <w:p w14:paraId="78D40B82" w14:textId="3B3E52BC" w:rsidR="00F35655" w:rsidRPr="00BF4F84" w:rsidRDefault="00F35655" w:rsidP="00BF4F8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BF4F84">
        <w:rPr>
          <w:rFonts w:ascii="Arial" w:eastAsia="Lucida Sans Unicode" w:hAnsi="Arial" w:cs="Arial"/>
          <w:snapToGrid w:val="0"/>
          <w:lang w:eastAsia="cs-CZ"/>
        </w:rPr>
        <w:t>zastoupený:</w:t>
      </w:r>
      <w:r w:rsidR="00BF4F84">
        <w:rPr>
          <w:rFonts w:ascii="Arial" w:eastAsia="Lucida Sans Unicode" w:hAnsi="Arial" w:cs="Arial"/>
          <w:snapToGrid w:val="0"/>
          <w:lang w:eastAsia="cs-CZ"/>
        </w:rPr>
        <w:t xml:space="preserve"> </w:t>
      </w:r>
      <w:r w:rsidRPr="00BF4F84">
        <w:rPr>
          <w:rFonts w:ascii="Arial" w:eastAsia="Lucida Sans Unicode" w:hAnsi="Arial" w:cs="Arial"/>
          <w:snapToGrid w:val="0"/>
          <w:lang w:eastAsia="cs-CZ"/>
        </w:rPr>
        <w:t>Mgr. Petrem Brožem, vedoucím oddělení pozemkových úprav a zástupcem</w:t>
      </w:r>
    </w:p>
    <w:p w14:paraId="79CA642C" w14:textId="77777777" w:rsidR="00F35655" w:rsidRPr="00BF4F84" w:rsidRDefault="00F35655" w:rsidP="00BF4F8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BF4F84">
        <w:rPr>
          <w:rFonts w:ascii="Arial" w:eastAsia="Lucida Sans Unicode" w:hAnsi="Arial" w:cs="Arial"/>
          <w:snapToGrid w:val="0"/>
          <w:lang w:eastAsia="cs-CZ"/>
        </w:rPr>
        <w:t>ředitele Krajského pozemkového úřadu pro Plzeňský kraj</w:t>
      </w:r>
    </w:p>
    <w:p w14:paraId="6471E631" w14:textId="77777777" w:rsidR="00F35655" w:rsidRPr="00BF4F84" w:rsidRDefault="00F35655" w:rsidP="00BF4F8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BF4F84">
        <w:rPr>
          <w:rFonts w:ascii="Arial" w:eastAsia="Lucida Sans Unicode" w:hAnsi="Arial" w:cs="Arial"/>
          <w:snapToGrid w:val="0"/>
          <w:lang w:eastAsia="cs-CZ"/>
        </w:rPr>
        <w:t xml:space="preserve">       ve smluvních záležitostech oprávněn jednat:</w:t>
      </w:r>
      <w:r w:rsidRPr="00BF4F84">
        <w:rPr>
          <w:rFonts w:ascii="Arial" w:eastAsia="Lucida Sans Unicode" w:hAnsi="Arial" w:cs="Arial"/>
          <w:snapToGrid w:val="0"/>
          <w:lang w:eastAsia="cs-CZ"/>
        </w:rPr>
        <w:tab/>
        <w:t>Ing. Jiří Papež, ředitel KPÚ pro Plzeňský</w:t>
      </w:r>
    </w:p>
    <w:p w14:paraId="0098C989" w14:textId="77777777" w:rsidR="00F35655" w:rsidRPr="00BF4F84" w:rsidRDefault="00F35655" w:rsidP="00BF4F8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BF4F84">
        <w:rPr>
          <w:rFonts w:ascii="Arial" w:eastAsia="Lucida Sans Unicode" w:hAnsi="Arial" w:cs="Arial"/>
          <w:snapToGrid w:val="0"/>
          <w:lang w:eastAsia="cs-CZ"/>
        </w:rPr>
        <w:t xml:space="preserve">                                                                                 kraj</w:t>
      </w:r>
    </w:p>
    <w:p w14:paraId="0078372F" w14:textId="77777777" w:rsidR="00F35655" w:rsidRPr="00800EE4" w:rsidRDefault="00F35655" w:rsidP="00F35655">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EE9B236" w14:textId="77777777" w:rsidR="00F35655" w:rsidRPr="00BA091A" w:rsidRDefault="00F35655" w:rsidP="00F35655">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Pr>
          <w:rFonts w:ascii="Arial" w:eastAsia="Lucida Sans Unicode" w:hAnsi="Arial" w:cs="Arial"/>
          <w:snapToGrid w:val="0"/>
          <w:lang w:eastAsia="cs-CZ"/>
        </w:rPr>
        <w:t>,</w:t>
      </w:r>
      <w:r w:rsidRPr="006E2713">
        <w:t xml:space="preserve"> </w:t>
      </w:r>
      <w:r w:rsidRPr="006E2713">
        <w:rPr>
          <w:rFonts w:ascii="Arial" w:eastAsia="Lucida Sans Unicode" w:hAnsi="Arial" w:cs="Arial"/>
          <w:snapToGrid w:val="0"/>
          <w:lang w:eastAsia="cs-CZ"/>
        </w:rPr>
        <w:t xml:space="preserve">které </w:t>
      </w:r>
      <w:r>
        <w:rPr>
          <w:rFonts w:ascii="Arial" w:eastAsia="Lucida Sans Unicode" w:hAnsi="Arial" w:cs="Arial"/>
          <w:snapToGrid w:val="0"/>
          <w:lang w:eastAsia="cs-CZ"/>
        </w:rPr>
        <w:t>nemají dopad na jednotlivá ustanovení SoD včetně obsahu příloh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r>
        <w:rPr>
          <w:rFonts w:ascii="Arial" w:eastAsia="Lucida Sans Unicode" w:hAnsi="Arial" w:cs="Arial"/>
          <w:snapToGrid w:val="0"/>
          <w:lang w:eastAsia="cs-CZ"/>
        </w:rPr>
        <w:t xml:space="preserve">             </w:t>
      </w:r>
      <w:r w:rsidRPr="00BA091A">
        <w:rPr>
          <w:rFonts w:ascii="Arial" w:eastAsia="Lucida Sans Unicode" w:hAnsi="Arial" w:cs="Arial"/>
          <w:snapToGrid w:val="0"/>
          <w:lang w:eastAsia="cs-CZ"/>
        </w:rPr>
        <w:t>Ing. Petr Velkoborský, odborný rada</w:t>
      </w:r>
      <w:r>
        <w:rPr>
          <w:rFonts w:ascii="Arial" w:eastAsia="Lucida Sans Unicode" w:hAnsi="Arial" w:cs="Arial"/>
          <w:snapToGrid w:val="0"/>
          <w:lang w:eastAsia="cs-CZ"/>
        </w:rPr>
        <w:t xml:space="preserve">                                                   </w:t>
      </w:r>
      <w:r w:rsidRPr="00BA091A">
        <w:rPr>
          <w:rFonts w:ascii="Arial" w:eastAsia="Lucida Sans Unicode" w:hAnsi="Arial" w:cs="Arial"/>
          <w:snapToGrid w:val="0"/>
          <w:lang w:eastAsia="cs-CZ"/>
        </w:rPr>
        <w:t>Pobočky Plzeň,</w:t>
      </w:r>
    </w:p>
    <w:p w14:paraId="06668012" w14:textId="77777777" w:rsidR="00F35655" w:rsidRPr="00800EE4" w:rsidRDefault="00F35655" w:rsidP="00F35655">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snapToGrid w:val="0"/>
          <w:lang w:eastAsia="cs-CZ"/>
        </w:rPr>
        <w:t xml:space="preserve">                                                                          </w:t>
      </w:r>
      <w:r w:rsidRPr="00BA091A">
        <w:rPr>
          <w:rFonts w:ascii="Arial" w:eastAsia="Lucida Sans Unicode" w:hAnsi="Arial" w:cs="Arial"/>
          <w:snapToGrid w:val="0"/>
          <w:lang w:eastAsia="cs-CZ"/>
        </w:rPr>
        <w:t>Ing. Jiřina Šliková, odborný rada Pobočky</w:t>
      </w:r>
      <w:r>
        <w:rPr>
          <w:rFonts w:ascii="Arial" w:eastAsia="Lucida Sans Unicode" w:hAnsi="Arial" w:cs="Arial"/>
          <w:snapToGrid w:val="0"/>
          <w:lang w:eastAsia="cs-CZ"/>
        </w:rPr>
        <w:t xml:space="preserve"> </w:t>
      </w:r>
      <w:r w:rsidRPr="00BA091A">
        <w:rPr>
          <w:rFonts w:ascii="Arial" w:eastAsia="Lucida Sans Unicode" w:hAnsi="Arial" w:cs="Arial"/>
          <w:snapToGrid w:val="0"/>
          <w:lang w:eastAsia="cs-CZ"/>
        </w:rPr>
        <w:t>Plzeň</w:t>
      </w:r>
    </w:p>
    <w:p w14:paraId="254BF171" w14:textId="77777777" w:rsidR="00F35655" w:rsidRPr="00800EE4" w:rsidRDefault="00F35655" w:rsidP="00F35655">
      <w:pPr>
        <w:widowControl w:val="0"/>
        <w:tabs>
          <w:tab w:val="left" w:pos="4536"/>
        </w:tabs>
        <w:suppressAutoHyphens/>
        <w:spacing w:after="0" w:line="240" w:lineRule="auto"/>
        <w:jc w:val="both"/>
        <w:rPr>
          <w:rFonts w:ascii="Arial" w:eastAsia="Lucida Sans Unicode" w:hAnsi="Arial" w:cs="Arial"/>
          <w:lang w:eastAsia="cs-CZ"/>
        </w:rPr>
      </w:pPr>
      <w:r w:rsidRPr="00800EE4">
        <w:rPr>
          <w:rFonts w:ascii="Arial" w:eastAsia="Lucida Sans Unicode" w:hAnsi="Arial" w:cs="Arial"/>
          <w:lang w:eastAsia="cs-CZ"/>
        </w:rPr>
        <w:t xml:space="preserve">      </w:t>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6D7A5566" w14:textId="77777777" w:rsidR="00F35655" w:rsidRPr="00BF4F84" w:rsidRDefault="00F35655" w:rsidP="00F35655">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r>
      <w:r w:rsidRPr="00BF4F84">
        <w:rPr>
          <w:rFonts w:ascii="Arial" w:eastAsia="Lucida Sans Unicode" w:hAnsi="Arial" w:cs="Arial"/>
          <w:bCs/>
          <w:lang w:eastAsia="cs-CZ"/>
        </w:rPr>
        <w:t>+420 727 956 822</w:t>
      </w:r>
      <w:r w:rsidRPr="00BF4F84">
        <w:rPr>
          <w:rFonts w:ascii="Arial" w:eastAsia="Lucida Sans Unicode" w:hAnsi="Arial" w:cs="Arial"/>
          <w:bCs/>
          <w:lang w:eastAsia="cs-CZ"/>
        </w:rPr>
        <w:tab/>
      </w:r>
      <w:r w:rsidRPr="00BF4F84">
        <w:rPr>
          <w:rFonts w:ascii="Arial" w:eastAsia="Lucida Sans Unicode" w:hAnsi="Arial" w:cs="Arial"/>
          <w:bCs/>
          <w:lang w:eastAsia="cs-CZ"/>
        </w:rPr>
        <w:tab/>
        <w:t xml:space="preserve"> </w:t>
      </w:r>
    </w:p>
    <w:p w14:paraId="092B2E58" w14:textId="77777777" w:rsidR="00F35655" w:rsidRPr="00BF4F84" w:rsidRDefault="00F35655" w:rsidP="00F35655">
      <w:pPr>
        <w:widowControl w:val="0"/>
        <w:tabs>
          <w:tab w:val="left" w:pos="4536"/>
        </w:tabs>
        <w:suppressAutoHyphens/>
        <w:spacing w:after="0" w:line="240" w:lineRule="auto"/>
        <w:rPr>
          <w:rFonts w:ascii="Arial" w:eastAsia="Lucida Sans Unicode" w:hAnsi="Arial" w:cs="Arial"/>
          <w:bCs/>
          <w:lang w:eastAsia="cs-CZ"/>
        </w:rPr>
      </w:pPr>
      <w:r w:rsidRPr="00BF4F84">
        <w:rPr>
          <w:rFonts w:ascii="Arial" w:eastAsia="Lucida Sans Unicode" w:hAnsi="Arial" w:cs="Arial"/>
          <w:bCs/>
          <w:lang w:eastAsia="cs-CZ"/>
        </w:rPr>
        <w:t xml:space="preserve">      E-mail:</w:t>
      </w:r>
      <w:r w:rsidRPr="00BF4F84">
        <w:rPr>
          <w:rFonts w:ascii="Arial" w:eastAsia="Lucida Sans Unicode" w:hAnsi="Arial" w:cs="Arial"/>
          <w:bCs/>
          <w:lang w:eastAsia="cs-CZ"/>
        </w:rPr>
        <w:tab/>
        <w:t>plzen.pk@spucr.cz</w:t>
      </w:r>
    </w:p>
    <w:p w14:paraId="589DA0A3" w14:textId="77777777" w:rsidR="00F35655" w:rsidRPr="00800EE4" w:rsidRDefault="00F35655" w:rsidP="00F35655">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32286FAC" w14:textId="77777777" w:rsidR="00F35655" w:rsidRPr="00800EE4" w:rsidRDefault="00F35655" w:rsidP="00F35655">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450E6E2" w14:textId="77777777" w:rsidR="00F35655" w:rsidRPr="00800EE4" w:rsidRDefault="00F35655" w:rsidP="00F35655">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3EB65E4B" w14:textId="77777777" w:rsidR="00F35655" w:rsidRPr="00800EE4" w:rsidRDefault="00F35655" w:rsidP="00F35655">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IČO:</w:t>
      </w:r>
      <w:r w:rsidRPr="00800EE4">
        <w:rPr>
          <w:rFonts w:ascii="Arial" w:eastAsia="Lucida Sans Unicode" w:hAnsi="Arial" w:cs="Arial"/>
          <w:bCs/>
          <w:lang w:eastAsia="cs-CZ"/>
        </w:rPr>
        <w:tab/>
        <w:t xml:space="preserve">01312774                                                                 </w:t>
      </w:r>
    </w:p>
    <w:p w14:paraId="754C3630" w14:textId="77777777" w:rsidR="00F35655" w:rsidRPr="00800EE4" w:rsidRDefault="00F35655" w:rsidP="00F35655">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CZ01312774</w:t>
      </w:r>
      <w:bookmarkEnd w:id="0"/>
      <w:r>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07C7D291" w14:textId="77777777" w:rsidR="00F35655" w:rsidRPr="00800EE4" w:rsidRDefault="00F35655" w:rsidP="00F35655">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24E4235D" w:rsidR="00F1111B" w:rsidRDefault="006615F7" w:rsidP="006615F7">
      <w:pPr>
        <w:tabs>
          <w:tab w:val="left" w:pos="4253"/>
        </w:tabs>
        <w:spacing w:after="120" w:line="288" w:lineRule="auto"/>
        <w:jc w:val="both"/>
        <w:rPr>
          <w:rFonts w:ascii="Arial" w:eastAsia="Times New Roman" w:hAnsi="Arial" w:cs="Arial"/>
          <w:b/>
          <w:lang w:eastAsia="cs-CZ"/>
        </w:rPr>
      </w:pPr>
      <w:proofErr w:type="gramStart"/>
      <w:r w:rsidRPr="00800EE4">
        <w:rPr>
          <w:rFonts w:ascii="Arial" w:eastAsia="Times New Roman" w:hAnsi="Arial" w:cs="Arial"/>
          <w:b/>
          <w:lang w:eastAsia="cs-CZ"/>
        </w:rPr>
        <w:t xml:space="preserve">Zhotovitel:   </w:t>
      </w:r>
      <w:proofErr w:type="gramEnd"/>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rPr>
        <w:t> </w:t>
      </w:r>
      <w:r w:rsidR="006674B0" w:rsidRPr="002F1859">
        <w:rPr>
          <w:rFonts w:ascii="Arial" w:hAnsi="Arial" w:cs="Arial"/>
        </w:rPr>
        <w:t> </w:t>
      </w:r>
      <w:bookmarkStart w:id="1" w:name="_Hlk78791719"/>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fldChar w:fldCharType="end"/>
      </w:r>
      <w:bookmarkEnd w:id="1"/>
    </w:p>
    <w:p w14:paraId="6FCA94E6" w14:textId="000A7FE0"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484FB1">
        <w:rPr>
          <w:rFonts w:ascii="Arial" w:hAnsi="Arial" w:cs="Arial"/>
          <w:b/>
        </w:rPr>
        <w:t> </w:t>
      </w:r>
      <w:r w:rsidR="00484FB1">
        <w:rPr>
          <w:rFonts w:ascii="Arial" w:hAnsi="Arial" w:cs="Arial"/>
          <w:b/>
        </w:rPr>
        <w:t> </w:t>
      </w:r>
      <w:r w:rsidR="00484FB1">
        <w:rPr>
          <w:rFonts w:ascii="Arial" w:hAnsi="Arial" w:cs="Arial"/>
          <w:b/>
        </w:rPr>
        <w:t> </w:t>
      </w:r>
      <w:r w:rsidR="00484FB1">
        <w:rPr>
          <w:rFonts w:ascii="Arial" w:hAnsi="Arial" w:cs="Arial"/>
          <w:b/>
        </w:rPr>
        <w:t> </w:t>
      </w:r>
      <w:r w:rsidR="00484FB1">
        <w:rPr>
          <w:rFonts w:ascii="Arial" w:hAnsi="Arial" w:cs="Arial"/>
          <w:b/>
        </w:rPr>
        <w:t> </w:t>
      </w:r>
      <w:r w:rsidR="006674B0" w:rsidRPr="002F1859">
        <w:rPr>
          <w:rFonts w:ascii="Arial" w:hAnsi="Arial" w:cs="Arial"/>
          <w:b/>
        </w:rPr>
        <w:fldChar w:fldCharType="end"/>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74B0">
        <w:rPr>
          <w:rFonts w:ascii="Arial" w:hAnsi="Arial" w:cs="Arial"/>
          <w:b/>
        </w:rPr>
        <w:t> </w:t>
      </w:r>
      <w:r w:rsidR="006674B0">
        <w:rPr>
          <w:rFonts w:ascii="Arial" w:hAnsi="Arial" w:cs="Arial"/>
          <w:b/>
        </w:rPr>
        <w:t> </w:t>
      </w:r>
      <w:r w:rsidR="006674B0">
        <w:rPr>
          <w:rFonts w:ascii="Arial" w:hAnsi="Arial" w:cs="Arial"/>
          <w:b/>
        </w:rPr>
        <w:t> </w:t>
      </w:r>
      <w:r w:rsidR="006674B0">
        <w:rPr>
          <w:rFonts w:ascii="Arial" w:hAnsi="Arial" w:cs="Arial"/>
          <w:b/>
        </w:rPr>
        <w:t> </w:t>
      </w:r>
      <w:r w:rsidR="006674B0">
        <w:rPr>
          <w:rFonts w:ascii="Arial" w:hAnsi="Arial" w:cs="Arial"/>
          <w:b/>
        </w:rPr>
        <w:t> </w:t>
      </w:r>
    </w:p>
    <w:p w14:paraId="49BF34CA" w14:textId="6398F668" w:rsidR="006615F7" w:rsidRPr="00800EE4" w:rsidRDefault="00F1111B"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lastRenderedPageBreak/>
        <w:t>Sídlo:</w:t>
      </w:r>
      <w:r w:rsidR="006674B0">
        <w:rPr>
          <w:rFonts w:ascii="Arial" w:eastAsia="Times New Roman" w:hAnsi="Arial" w:cs="Arial"/>
          <w:b/>
          <w:lang w:eastAsia="cs-CZ"/>
        </w:rPr>
        <w:t xml:space="preserve">   </w:t>
      </w:r>
      <w:proofErr w:type="gramEnd"/>
      <w:r w:rsidR="006674B0">
        <w:rPr>
          <w:rFonts w:ascii="Arial" w:eastAsia="Times New Roman" w:hAnsi="Arial" w:cs="Arial"/>
          <w:b/>
          <w:lang w:eastAsia="cs-CZ"/>
        </w:rPr>
        <w:t xml:space="preserve">                      </w:t>
      </w:r>
      <w:r>
        <w:rPr>
          <w:rFonts w:ascii="Arial" w:eastAsia="Times New Roman" w:hAnsi="Arial" w:cs="Arial"/>
          <w:b/>
          <w:lang w:eastAsia="cs-CZ"/>
        </w:rPr>
        <w:t xml:space="preserve"> </w:t>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484FB1">
        <w:rPr>
          <w:rFonts w:ascii="Arial" w:hAnsi="Arial" w:cs="Arial"/>
          <w:b/>
        </w:rPr>
        <w:t> </w:t>
      </w:r>
      <w:r w:rsidR="00484FB1">
        <w:rPr>
          <w:rFonts w:ascii="Arial" w:hAnsi="Arial" w:cs="Arial"/>
          <w:b/>
        </w:rPr>
        <w:t> </w:t>
      </w:r>
      <w:r w:rsidR="00484FB1">
        <w:rPr>
          <w:rFonts w:ascii="Arial" w:hAnsi="Arial" w:cs="Arial"/>
          <w:b/>
        </w:rPr>
        <w:t> </w:t>
      </w:r>
      <w:r w:rsidR="00484FB1">
        <w:rPr>
          <w:rFonts w:ascii="Arial" w:hAnsi="Arial" w:cs="Arial"/>
          <w:b/>
        </w:rPr>
        <w:t> </w:t>
      </w:r>
      <w:r w:rsidR="00484FB1">
        <w:rPr>
          <w:rFonts w:ascii="Arial" w:hAnsi="Arial" w:cs="Arial"/>
          <w:b/>
        </w:rPr>
        <w:t> </w:t>
      </w:r>
      <w:r w:rsidR="006674B0" w:rsidRPr="002F1859">
        <w:rPr>
          <w:rFonts w:ascii="Arial" w:hAnsi="Arial" w:cs="Arial"/>
          <w:b/>
        </w:rPr>
        <w:fldChar w:fldCharType="end"/>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EF15BDD"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fldChar w:fldCharType="end"/>
      </w:r>
      <w:r w:rsidR="006674B0">
        <w:rPr>
          <w:rFonts w:ascii="Arial" w:hAnsi="Arial" w:cs="Arial"/>
          <w:b/>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3385299B"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fldChar w:fldCharType="end"/>
      </w:r>
      <w:r w:rsidRPr="00800EE4">
        <w:rPr>
          <w:rFonts w:ascii="Arial" w:eastAsia="Times New Roman" w:hAnsi="Arial" w:cs="Arial"/>
          <w:lang w:eastAsia="cs-CZ"/>
        </w:rPr>
        <w:tab/>
      </w:r>
    </w:p>
    <w:p w14:paraId="3340200C" w14:textId="29C771B2"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fldChar w:fldCharType="end"/>
      </w:r>
    </w:p>
    <w:p w14:paraId="35E2C400" w14:textId="77777777" w:rsidR="006674B0" w:rsidRDefault="006615F7" w:rsidP="006674B0">
      <w:pPr>
        <w:tabs>
          <w:tab w:val="left" w:pos="4253"/>
        </w:tabs>
        <w:spacing w:after="0" w:line="288" w:lineRule="auto"/>
        <w:ind w:right="-110"/>
        <w:jc w:val="both"/>
        <w:rPr>
          <w:rFonts w:ascii="Arial" w:hAnsi="Arial" w:cs="Arial"/>
          <w:b/>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fldChar w:fldCharType="end"/>
      </w:r>
    </w:p>
    <w:p w14:paraId="0E8B80A7" w14:textId="4D747B47" w:rsidR="006615F7" w:rsidRPr="00800EE4" w:rsidRDefault="006615F7" w:rsidP="006674B0">
      <w:pPr>
        <w:tabs>
          <w:tab w:val="left" w:pos="4253"/>
        </w:tabs>
        <w:spacing w:after="0" w:line="288" w:lineRule="auto"/>
        <w:ind w:right="-110"/>
        <w:jc w:val="both"/>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fldChar w:fldCharType="end"/>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1F0075A3"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fldChar w:fldCharType="end"/>
      </w:r>
      <w:r w:rsidRPr="00800EE4">
        <w:rPr>
          <w:rFonts w:ascii="Arial" w:eastAsia="Times New Roman" w:hAnsi="Arial" w:cs="Arial"/>
          <w:lang w:eastAsia="cs-CZ"/>
        </w:rPr>
        <w:tab/>
      </w:r>
    </w:p>
    <w:p w14:paraId="7DFC85FC" w14:textId="396A211F"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fldChar w:fldCharType="end"/>
      </w:r>
    </w:p>
    <w:p w14:paraId="5BAD0E27" w14:textId="22D50432"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fldChar w:fldCharType="end"/>
      </w:r>
      <w:r w:rsidRPr="00800EE4">
        <w:rPr>
          <w:rFonts w:ascii="Arial" w:eastAsia="Times New Roman" w:hAnsi="Arial" w:cs="Arial"/>
          <w:lang w:eastAsia="cs-CZ"/>
        </w:rPr>
        <w:tab/>
      </w:r>
    </w:p>
    <w:p w14:paraId="1904E6E1" w14:textId="561D4D0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fldChar w:fldCharType="end"/>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5C8106B1"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484FB1">
        <w:rPr>
          <w:rFonts w:ascii="Arial" w:hAnsi="Arial" w:cs="Arial"/>
          <w:b/>
        </w:rPr>
        <w:t> </w:t>
      </w:r>
      <w:r w:rsidR="00484FB1">
        <w:rPr>
          <w:rFonts w:ascii="Arial" w:hAnsi="Arial" w:cs="Arial"/>
          <w:b/>
        </w:rPr>
        <w:t> </w:t>
      </w:r>
      <w:r w:rsidR="00484FB1">
        <w:rPr>
          <w:rFonts w:ascii="Arial" w:hAnsi="Arial" w:cs="Arial"/>
          <w:b/>
        </w:rPr>
        <w:t> </w:t>
      </w:r>
      <w:r w:rsidR="00484FB1">
        <w:rPr>
          <w:rFonts w:ascii="Arial" w:hAnsi="Arial" w:cs="Arial"/>
          <w:b/>
        </w:rPr>
        <w:t> </w:t>
      </w:r>
      <w:r w:rsidR="00484FB1">
        <w:rPr>
          <w:rFonts w:ascii="Arial" w:hAnsi="Arial" w:cs="Arial"/>
          <w:b/>
        </w:rPr>
        <w:t> </w:t>
      </w:r>
      <w:r w:rsidR="006674B0" w:rsidRPr="002F1859">
        <w:rPr>
          <w:rFonts w:ascii="Arial" w:hAnsi="Arial" w:cs="Arial"/>
          <w:b/>
        </w:rPr>
        <w:fldChar w:fldCharType="end"/>
      </w:r>
      <w:r w:rsidRPr="00800EE4">
        <w:rPr>
          <w:rFonts w:ascii="Arial" w:eastAsia="Times New Roman" w:hAnsi="Arial" w:cs="Arial"/>
          <w:b/>
          <w:lang w:eastAsia="cs-CZ"/>
        </w:rPr>
        <w:tab/>
      </w:r>
    </w:p>
    <w:p w14:paraId="3F0F7B66" w14:textId="64ED8E2D"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bookmarkStart w:id="2" w:name="_Hlk13050098"/>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fldChar w:fldCharType="end"/>
      </w:r>
      <w:r w:rsidR="0087762F">
        <w:rPr>
          <w:rFonts w:ascii="Arial" w:eastAsia="Times New Roman" w:hAnsi="Arial" w:cs="Arial"/>
          <w:b/>
          <w:bCs/>
          <w:snapToGrid w:val="0"/>
          <w:lang w:eastAsia="cs-CZ"/>
        </w:rPr>
        <w:t>je/není plátcem DPH</w:t>
      </w:r>
      <w:bookmarkEnd w:id="2"/>
    </w:p>
    <w:p w14:paraId="4FFDC741" w14:textId="31555EF8"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484FB1">
        <w:rPr>
          <w:rFonts w:ascii="Arial" w:hAnsi="Arial" w:cs="Arial"/>
          <w:b/>
        </w:rPr>
        <w:t> </w:t>
      </w:r>
      <w:r w:rsidR="00484FB1">
        <w:rPr>
          <w:rFonts w:ascii="Arial" w:hAnsi="Arial" w:cs="Arial"/>
          <w:b/>
        </w:rPr>
        <w:t> </w:t>
      </w:r>
      <w:r w:rsidR="00484FB1">
        <w:rPr>
          <w:rFonts w:ascii="Arial" w:hAnsi="Arial" w:cs="Arial"/>
          <w:b/>
        </w:rPr>
        <w:t> </w:t>
      </w:r>
      <w:r w:rsidR="00484FB1">
        <w:rPr>
          <w:rFonts w:ascii="Arial" w:hAnsi="Arial" w:cs="Arial"/>
          <w:b/>
        </w:rPr>
        <w:t> </w:t>
      </w:r>
      <w:r w:rsidR="00484FB1">
        <w:rPr>
          <w:rFonts w:ascii="Arial" w:hAnsi="Arial" w:cs="Arial"/>
          <w:b/>
        </w:rPr>
        <w:t> </w:t>
      </w:r>
      <w:r w:rsidR="006674B0" w:rsidRPr="002F1859">
        <w:rPr>
          <w:rFonts w:ascii="Arial" w:hAnsi="Arial" w:cs="Arial"/>
          <w:b/>
        </w:rPr>
        <w:fldChar w:fldCharType="end"/>
      </w:r>
      <w:r w:rsidR="006674B0">
        <w:rPr>
          <w:rFonts w:ascii="Arial" w:hAnsi="Arial" w:cs="Arial"/>
          <w:b/>
        </w:rPr>
        <w:t xml:space="preserve">, </w:t>
      </w:r>
      <w:r w:rsidRPr="00800EE4">
        <w:rPr>
          <w:rFonts w:ascii="Arial" w:eastAsia="Times New Roman" w:hAnsi="Arial" w:cs="Arial"/>
          <w:lang w:eastAsia="cs-CZ"/>
        </w:rPr>
        <w:t xml:space="preserve">oddíl </w:t>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fldChar w:fldCharType="end"/>
      </w:r>
      <w:r w:rsidR="006674B0">
        <w:rPr>
          <w:rFonts w:ascii="Arial" w:hAnsi="Arial" w:cs="Arial"/>
          <w:b/>
        </w:rPr>
        <w:t xml:space="preserve">, </w:t>
      </w:r>
      <w:r w:rsidRPr="00800EE4">
        <w:rPr>
          <w:rFonts w:ascii="Arial" w:eastAsia="Times New Roman" w:hAnsi="Arial" w:cs="Arial"/>
          <w:lang w:eastAsia="cs-CZ"/>
        </w:rPr>
        <w:t xml:space="preserve">vložka </w:t>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fldChar w:fldCharType="end"/>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13508D2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006674B0" w:rsidRPr="002F1859">
        <w:rPr>
          <w:rFonts w:ascii="Arial" w:hAnsi="Arial" w:cs="Arial"/>
          <w:b/>
        </w:rPr>
        <w:fldChar w:fldCharType="begin">
          <w:ffData>
            <w:name w:val="Text29"/>
            <w:enabled/>
            <w:calcOnExit w:val="0"/>
            <w:textInput/>
          </w:ffData>
        </w:fldChar>
      </w:r>
      <w:r w:rsidR="006674B0" w:rsidRPr="002F1859">
        <w:rPr>
          <w:rFonts w:ascii="Arial" w:hAnsi="Arial" w:cs="Arial"/>
          <w:b/>
        </w:rPr>
        <w:instrText xml:space="preserve"> FORMTEXT </w:instrText>
      </w:r>
      <w:r w:rsidR="006674B0" w:rsidRPr="002F1859">
        <w:rPr>
          <w:rFonts w:ascii="Arial" w:hAnsi="Arial" w:cs="Arial"/>
          <w:b/>
        </w:rPr>
      </w:r>
      <w:r w:rsidR="006674B0" w:rsidRPr="002F1859">
        <w:rPr>
          <w:rFonts w:ascii="Arial" w:hAnsi="Arial" w:cs="Arial"/>
          <w:b/>
        </w:rPr>
        <w:fldChar w:fldCharType="separate"/>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t> </w:t>
      </w:r>
      <w:r w:rsidR="006674B0" w:rsidRPr="002F1859">
        <w:rPr>
          <w:rFonts w:ascii="Arial" w:hAnsi="Arial" w:cs="Arial"/>
          <w:b/>
        </w:rPr>
        <w:fldChar w:fldCharType="end"/>
      </w:r>
    </w:p>
    <w:p w14:paraId="7E1C81A5" w14:textId="65AF6A24" w:rsidR="006674B0" w:rsidRDefault="006615F7" w:rsidP="006615F7">
      <w:pPr>
        <w:spacing w:after="120" w:line="288" w:lineRule="auto"/>
        <w:jc w:val="both"/>
        <w:rPr>
          <w:rFonts w:ascii="Arial" w:hAnsi="Arial" w:cs="Arial"/>
          <w:b/>
        </w:rPr>
      </w:pPr>
      <w:r w:rsidRPr="00800EE4">
        <w:rPr>
          <w:rFonts w:ascii="Arial" w:eastAsia="Times New Roman" w:hAnsi="Arial" w:cs="Arial"/>
          <w:lang w:eastAsia="cs-CZ"/>
        </w:rPr>
        <w:t>Zadávací dokumentace ze dne</w:t>
      </w:r>
      <w:r w:rsidR="006674B0">
        <w:rPr>
          <w:rFonts w:ascii="Arial" w:eastAsia="Times New Roman" w:hAnsi="Arial" w:cs="Arial"/>
          <w:lang w:eastAsia="cs-CZ"/>
        </w:rPr>
        <w:t xml:space="preserve"> </w:t>
      </w:r>
      <w:r w:rsidR="009C6B48" w:rsidRPr="00800EE4">
        <w:rPr>
          <w:rFonts w:ascii="Arial" w:eastAsia="Times New Roman" w:hAnsi="Arial" w:cs="Arial"/>
          <w:b/>
          <w:bCs/>
          <w:snapToGrid w:val="0"/>
          <w:highlight w:val="yellow"/>
          <w:lang w:val="en-US" w:eastAsia="cs-CZ"/>
        </w:rPr>
        <w:t>[DOPLNIT]</w:t>
      </w:r>
    </w:p>
    <w:p w14:paraId="231F14C3" w14:textId="5BAD7EC6"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9C6B48"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20BD4913"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9C6B48">
        <w:rPr>
          <w:rFonts w:ascii="Arial" w:hAnsi="Arial" w:cs="Arial"/>
        </w:rPr>
        <w:t> </w:t>
      </w:r>
      <w:r w:rsidR="009C6B48">
        <w:rPr>
          <w:rFonts w:ascii="Arial" w:hAnsi="Arial" w:cs="Arial"/>
          <w:b/>
        </w:rPr>
        <w:t xml:space="preserve">k.ú. Ves Touškov </w:t>
      </w:r>
      <w:r w:rsidRPr="00800EE4">
        <w:rPr>
          <w:rFonts w:ascii="Arial" w:hAnsi="Arial" w:cs="Arial"/>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w:t>
      </w:r>
      <w:r w:rsidRPr="00800EE4">
        <w:rPr>
          <w:rFonts w:ascii="Arial" w:hAnsi="Arial" w:cs="Arial"/>
        </w:rPr>
        <w:lastRenderedPageBreak/>
        <w:t xml:space="preserve">se zadávací dokumentací </w:t>
      </w:r>
      <w:r w:rsidR="00760C8A">
        <w:rPr>
          <w:rFonts w:ascii="Arial" w:hAnsi="Arial" w:cs="Arial"/>
        </w:rPr>
        <w:t>v</w:t>
      </w:r>
      <w:r w:rsidRPr="00800EE4">
        <w:rPr>
          <w:rFonts w:ascii="Arial" w:hAnsi="Arial" w:cs="Arial"/>
        </w:rPr>
        <w:t xml:space="preserve">eřejné zakázky </w:t>
      </w:r>
      <w:r w:rsidR="009C6B48">
        <w:rPr>
          <w:rFonts w:ascii="Arial-BoldMT" w:hAnsi="Arial-BoldMT" w:cs="Arial-BoldMT"/>
          <w:b/>
          <w:bCs/>
        </w:rPr>
        <w:t>“Realizace větrolamu TEO 1 v k.ú. Ves Touškov“</w:t>
      </w:r>
      <w:r w:rsidR="009C6B48"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D688E1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3"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3"/>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19A34679"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9C6B48">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4F3A0E61" w:rsidR="00D6259E" w:rsidRPr="00800EE4" w:rsidRDefault="00D6259E" w:rsidP="00B07996">
      <w:pPr>
        <w:tabs>
          <w:tab w:val="left" w:pos="3795"/>
        </w:tabs>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9C6B48">
        <w:rPr>
          <w:rFonts w:ascii="Arial-BoldMT" w:hAnsi="Arial-BoldMT" w:cs="Arial-BoldMT"/>
          <w:b/>
          <w:bCs/>
        </w:rPr>
        <w:t>Realizace větrolamu TEO 1 v k.ú. Ves Touškov</w:t>
      </w:r>
      <w:r w:rsidR="009C6B48" w:rsidRPr="00800EE4">
        <w:rPr>
          <w:rFonts w:ascii="Arial" w:hAnsi="Arial" w:cs="Arial"/>
          <w:b/>
        </w:rPr>
        <w:t xml:space="preserve">  </w:t>
      </w:r>
      <w:r w:rsidR="00B07996">
        <w:rPr>
          <w:rFonts w:ascii="Arial" w:hAnsi="Arial" w:cs="Arial"/>
          <w:b/>
        </w:rPr>
        <w:tab/>
      </w:r>
    </w:p>
    <w:p w14:paraId="2D1718A7" w14:textId="507D0690"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r w:rsidR="009C6B48">
        <w:rPr>
          <w:rFonts w:ascii="Arial-BoldMT" w:hAnsi="Arial-BoldMT" w:cs="Arial-BoldMT"/>
          <w:b/>
          <w:bCs/>
        </w:rPr>
        <w:t>k.ú. Ves Touškov, kód k.ú. 780383, obec Ves Touškov, okres Plzeň-jih, Plzeňský kraj</w:t>
      </w:r>
    </w:p>
    <w:p w14:paraId="24E1021E" w14:textId="77777777" w:rsidR="009C6B48" w:rsidRPr="0008366C" w:rsidRDefault="00D6259E" w:rsidP="009C6B48">
      <w:pPr>
        <w:spacing w:after="0"/>
        <w:ind w:left="360"/>
        <w:jc w:val="both"/>
        <w:rPr>
          <w:rFonts w:ascii="Arial" w:hAnsi="Arial" w:cs="Arial"/>
          <w:b/>
          <w:bCs/>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9C6B48" w:rsidRPr="0008366C">
        <w:rPr>
          <w:rFonts w:ascii="Arial" w:hAnsi="Arial" w:cs="Arial"/>
          <w:b/>
          <w:bCs/>
        </w:rPr>
        <w:t>Geocart CZ a.s., Výstaviště 405/1, 603 00 Brno,</w:t>
      </w:r>
    </w:p>
    <w:p w14:paraId="6A198FF7" w14:textId="671B040D" w:rsidR="00D6259E" w:rsidRPr="00800EE4" w:rsidRDefault="009C6B48" w:rsidP="009C6B48">
      <w:pPr>
        <w:ind w:left="360"/>
        <w:jc w:val="both"/>
        <w:rPr>
          <w:rFonts w:ascii="Arial" w:hAnsi="Arial" w:cs="Arial"/>
          <w:b/>
        </w:rPr>
      </w:pPr>
      <w:r w:rsidRPr="0008366C">
        <w:rPr>
          <w:rFonts w:ascii="Arial" w:hAnsi="Arial" w:cs="Arial"/>
          <w:b/>
          <w:bCs/>
        </w:rPr>
        <w:t>IČO: 25567179</w:t>
      </w:r>
      <w:r w:rsidRPr="00800EE4">
        <w:rPr>
          <w:rFonts w:ascii="Arial" w:hAnsi="Arial" w:cs="Arial"/>
          <w:b/>
        </w:rPr>
        <w:t>,</w:t>
      </w:r>
      <w:r w:rsidRPr="00800EE4">
        <w:rPr>
          <w:rFonts w:ascii="Arial" w:hAnsi="Arial" w:cs="Arial"/>
        </w:rPr>
        <w:t xml:space="preserve"> č. zakázky</w:t>
      </w:r>
      <w:r>
        <w:rPr>
          <w:rFonts w:ascii="Arial" w:hAnsi="Arial" w:cs="Arial"/>
        </w:rPr>
        <w:t xml:space="preserve"> </w:t>
      </w:r>
      <w:r w:rsidRPr="00216199">
        <w:rPr>
          <w:rFonts w:ascii="Arial" w:hAnsi="Arial" w:cs="Arial"/>
          <w:b/>
          <w:bCs/>
        </w:rPr>
        <w:t>2</w:t>
      </w:r>
      <w:r>
        <w:rPr>
          <w:rFonts w:ascii="Arial-BoldMT" w:hAnsi="Arial-BoldMT" w:cs="Arial-BoldMT"/>
          <w:b/>
          <w:bCs/>
        </w:rPr>
        <w:t>1.0030</w:t>
      </w:r>
      <w:r w:rsidRPr="00800EE4">
        <w:rPr>
          <w:rFonts w:ascii="Arial" w:hAnsi="Arial" w:cs="Arial"/>
        </w:rPr>
        <w:t xml:space="preserve">. </w:t>
      </w:r>
      <w:r w:rsidR="00D6259E" w:rsidRPr="00800EE4">
        <w:rPr>
          <w:rFonts w:ascii="Arial" w:hAnsi="Arial" w:cs="Arial"/>
        </w:rPr>
        <w:t xml:space="preserve">Uvedená projektová dokumentace </w:t>
      </w:r>
      <w:r w:rsidR="007D0CEC">
        <w:rPr>
          <w:rFonts w:ascii="Arial" w:hAnsi="Arial" w:cs="Arial"/>
        </w:rPr>
        <w:t xml:space="preserve">v analogové formě </w:t>
      </w:r>
      <w:r w:rsidR="00D6259E"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78841036"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w:t>
      </w:r>
      <w:r w:rsidRPr="00912759">
        <w:rPr>
          <w:rFonts w:ascii="Arial" w:hAnsi="Arial" w:cs="Arial"/>
        </w:rPr>
        <w:lastRenderedPageBreak/>
        <w:t xml:space="preserve">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E484874" w14:textId="7D6EDD07" w:rsidR="0087762F" w:rsidRPr="008902D2" w:rsidRDefault="00564BC4" w:rsidP="00E46D84">
      <w:pPr>
        <w:pStyle w:val="Odstavecseseznamem"/>
        <w:numPr>
          <w:ilvl w:val="0"/>
          <w:numId w:val="4"/>
        </w:numPr>
        <w:jc w:val="both"/>
        <w:rPr>
          <w:rFonts w:ascii="Arial" w:hAnsi="Arial" w:cs="Arial"/>
        </w:rPr>
      </w:pPr>
      <w:r w:rsidRPr="00564BC4">
        <w:rPr>
          <w:rFonts w:ascii="Arial" w:hAnsi="Arial" w:cs="Arial"/>
        </w:rPr>
        <w:t xml:space="preserve"> </w:t>
      </w:r>
      <w:bookmarkStart w:id="4"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5" w:name="_Hlk16772920"/>
      <w:r w:rsidRPr="00EB7C60">
        <w:rPr>
          <w:rFonts w:ascii="Arial" w:hAnsi="Arial" w:cs="Arial"/>
        </w:rPr>
        <w:t xml:space="preserve">, </w:t>
      </w:r>
      <w:bookmarkEnd w:id="5"/>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4166C5">
        <w:rPr>
          <w:rFonts w:ascii="Arial" w:hAnsi="Arial" w:cs="Arial"/>
        </w:rPr>
        <w:t>v souladu s</w:t>
      </w:r>
      <w:r w:rsidRPr="00EB7C60">
        <w:rPr>
          <w:rFonts w:ascii="Arial" w:hAnsi="Arial" w:cs="Arial"/>
        </w:rPr>
        <w:t xml:space="preserve"> § 266, odst. 1 </w:t>
      </w:r>
      <w:bookmarkStart w:id="6" w:name="_Hlk155796260"/>
      <w:r w:rsidRPr="00EB7C60">
        <w:rPr>
          <w:rFonts w:ascii="Arial" w:hAnsi="Arial" w:cs="Arial"/>
        </w:rPr>
        <w:t xml:space="preserve">zákona č. 283/2021 Sb., </w:t>
      </w:r>
      <w:r>
        <w:rPr>
          <w:rFonts w:ascii="Arial" w:hAnsi="Arial" w:cs="Arial"/>
        </w:rPr>
        <w:t>s</w:t>
      </w:r>
      <w:r w:rsidRPr="00EB7C60">
        <w:rPr>
          <w:rFonts w:ascii="Arial" w:hAnsi="Arial" w:cs="Arial"/>
        </w:rPr>
        <w:t>tavební zákon</w:t>
      </w:r>
      <w:bookmarkEnd w:id="6"/>
      <w:r w:rsidR="004166C5">
        <w:rPr>
          <w:rFonts w:ascii="Arial" w:hAnsi="Arial" w:cs="Arial"/>
        </w:rPr>
        <w:t>,</w:t>
      </w:r>
      <w:r w:rsidR="004166C5" w:rsidRPr="004166C5">
        <w:t xml:space="preserve"> </w:t>
      </w:r>
      <w:r w:rsidR="004166C5" w:rsidRPr="004166C5">
        <w:rPr>
          <w:rFonts w:ascii="Arial" w:hAnsi="Arial" w:cs="Arial"/>
        </w:rPr>
        <w:t>ve znění pozdějších předpisů</w:t>
      </w:r>
      <w:r w:rsidR="004166C5">
        <w:rPr>
          <w:rFonts w:ascii="Arial" w:hAnsi="Arial" w:cs="Arial"/>
        </w:rPr>
        <w:t xml:space="preserve"> </w:t>
      </w:r>
      <w:r w:rsidR="0057582B">
        <w:rPr>
          <w:rFonts w:ascii="Arial" w:hAnsi="Arial" w:cs="Arial"/>
        </w:rPr>
        <w:t>.</w:t>
      </w:r>
      <w:bookmarkEnd w:id="4"/>
      <w:r w:rsidR="00D6259E" w:rsidRPr="0087762F">
        <w:rPr>
          <w:rFonts w:ascii="Arial" w:hAnsi="Arial" w:cs="Arial"/>
        </w:rPr>
        <w:t>Zajištění všech dalších nepředvídatelných průzkumů nutných pro řádné provádění a dokončení díla, jejichž potřeba by vznikla během realizačních prací</w:t>
      </w:r>
      <w:r w:rsidR="00442C50">
        <w:rPr>
          <w:rFonts w:ascii="Arial" w:hAnsi="Arial" w:cs="Arial"/>
        </w:rPr>
        <w:t xml:space="preserve"> 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7241FD">
        <w:rPr>
          <w:rFonts w:ascii="Arial" w:hAnsi="Arial" w:cs="Arial"/>
        </w:rPr>
        <w:t xml:space="preserve"> </w:t>
      </w:r>
      <w:r w:rsidR="00347B0C">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9C6B48">
        <w:rPr>
          <w:rFonts w:ascii="Arial" w:hAnsi="Arial" w:cs="Arial"/>
        </w:rPr>
        <w:t>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7" w:name="_Hlk18573275"/>
      <w:r w:rsidR="00B23ECB">
        <w:rPr>
          <w:rFonts w:ascii="Arial" w:hAnsi="Arial" w:cs="Arial"/>
        </w:rPr>
        <w:t>a stanovisek dotčených orgánů a správců sítí</w:t>
      </w:r>
      <w:bookmarkEnd w:id="7"/>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5D98D381"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lastRenderedPageBreak/>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r w:rsidR="00484FB1" w:rsidRPr="002F1859">
        <w:rPr>
          <w:rFonts w:ascii="Arial" w:hAnsi="Arial" w:cs="Arial"/>
          <w:b/>
        </w:rPr>
        <w:fldChar w:fldCharType="begin">
          <w:ffData>
            <w:name w:val="Text29"/>
            <w:enabled/>
            <w:calcOnExit w:val="0"/>
            <w:textInput/>
          </w:ffData>
        </w:fldChar>
      </w:r>
      <w:r w:rsidR="00484FB1" w:rsidRPr="002F1859">
        <w:rPr>
          <w:rFonts w:ascii="Arial" w:hAnsi="Arial" w:cs="Arial"/>
          <w:b/>
        </w:rPr>
        <w:instrText xml:space="preserve"> FORMTEXT </w:instrText>
      </w:r>
      <w:r w:rsidR="00484FB1" w:rsidRPr="002F1859">
        <w:rPr>
          <w:rFonts w:ascii="Arial" w:hAnsi="Arial" w:cs="Arial"/>
          <w:b/>
        </w:rPr>
      </w:r>
      <w:r w:rsidR="00484FB1" w:rsidRPr="002F1859">
        <w:rPr>
          <w:rFonts w:ascii="Arial" w:hAnsi="Arial" w:cs="Arial"/>
          <w:b/>
        </w:rPr>
        <w:fldChar w:fldCharType="separate"/>
      </w:r>
      <w:r w:rsidR="00484FB1" w:rsidRPr="002F1859">
        <w:rPr>
          <w:rFonts w:ascii="Arial" w:hAnsi="Arial" w:cs="Arial"/>
          <w:b/>
        </w:rPr>
        <w:t> </w:t>
      </w:r>
      <w:r w:rsidR="00484FB1" w:rsidRPr="002F1859">
        <w:rPr>
          <w:rFonts w:ascii="Arial" w:hAnsi="Arial" w:cs="Arial"/>
          <w:b/>
        </w:rPr>
        <w:t> </w:t>
      </w:r>
      <w:r w:rsidR="00484FB1" w:rsidRPr="002F1859">
        <w:rPr>
          <w:rFonts w:ascii="Arial" w:hAnsi="Arial" w:cs="Arial"/>
          <w:b/>
        </w:rPr>
        <w:t> </w:t>
      </w:r>
      <w:r w:rsidR="00484FB1" w:rsidRPr="002F1859">
        <w:rPr>
          <w:rFonts w:ascii="Arial" w:hAnsi="Arial" w:cs="Arial"/>
          <w:b/>
        </w:rPr>
        <w:t> </w:t>
      </w:r>
      <w:r w:rsidR="00484FB1" w:rsidRPr="002F1859">
        <w:rPr>
          <w:rFonts w:ascii="Arial" w:hAnsi="Arial" w:cs="Arial"/>
          <w:b/>
        </w:rPr>
        <w:t> </w:t>
      </w:r>
      <w:r w:rsidR="00484FB1" w:rsidRPr="002F1859">
        <w:rPr>
          <w:rFonts w:ascii="Arial" w:hAnsi="Arial" w:cs="Arial"/>
          <w:b/>
        </w:rPr>
        <w:fldChar w:fldCharType="end"/>
      </w:r>
      <w:r w:rsidR="00484FB1">
        <w:rPr>
          <w:rFonts w:ascii="Arial" w:hAnsi="Arial" w:cs="Arial"/>
          <w:b/>
        </w:rPr>
        <w:t xml:space="preserve">. </w:t>
      </w:r>
      <w:r w:rsidR="003A3739">
        <w:rPr>
          <w:rFonts w:ascii="Arial" w:hAnsi="Arial" w:cs="Arial"/>
        </w:rPr>
        <w:t>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8"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8"/>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9" w:name="_Ref376425814"/>
      <w:r w:rsidRPr="00800EE4">
        <w:rPr>
          <w:rFonts w:ascii="Arial" w:hAnsi="Arial" w:cs="Arial"/>
        </w:rPr>
        <w:t>Celková cena za provedení díla</w:t>
      </w:r>
      <w:r w:rsidR="00E6175B" w:rsidRPr="00800EE4">
        <w:rPr>
          <w:rFonts w:ascii="Arial" w:hAnsi="Arial" w:cs="Arial"/>
        </w:rPr>
        <w:t>:</w:t>
      </w:r>
    </w:p>
    <w:p w14:paraId="1B4BD30F" w14:textId="5DA7A5F3"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009C6B48" w:rsidRPr="002F1859">
        <w:rPr>
          <w:rFonts w:ascii="Arial" w:hAnsi="Arial" w:cs="Arial"/>
          <w:b/>
        </w:rPr>
        <w:fldChar w:fldCharType="begin">
          <w:ffData>
            <w:name w:val="Text29"/>
            <w:enabled/>
            <w:calcOnExit w:val="0"/>
            <w:textInput/>
          </w:ffData>
        </w:fldChar>
      </w:r>
      <w:r w:rsidR="009C6B48" w:rsidRPr="002F1859">
        <w:rPr>
          <w:rFonts w:ascii="Arial" w:hAnsi="Arial" w:cs="Arial"/>
          <w:b/>
        </w:rPr>
        <w:instrText xml:space="preserve"> FORMTEXT </w:instrText>
      </w:r>
      <w:r w:rsidR="009C6B48" w:rsidRPr="002F1859">
        <w:rPr>
          <w:rFonts w:ascii="Arial" w:hAnsi="Arial" w:cs="Arial"/>
          <w:b/>
        </w:rPr>
      </w:r>
      <w:r w:rsidR="009C6B48" w:rsidRPr="002F1859">
        <w:rPr>
          <w:rFonts w:ascii="Arial" w:hAnsi="Arial" w:cs="Arial"/>
          <w:b/>
        </w:rPr>
        <w:fldChar w:fldCharType="separate"/>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fldChar w:fldCharType="end"/>
      </w:r>
      <w:r w:rsidR="009C6B48">
        <w:rPr>
          <w:rFonts w:ascii="Arial" w:hAnsi="Arial" w:cs="Arial"/>
        </w:rPr>
        <w:t xml:space="preserve"> </w:t>
      </w:r>
      <w:r w:rsidRPr="00F5793D">
        <w:rPr>
          <w:rFonts w:ascii="Arial" w:hAnsi="Arial" w:cs="Arial"/>
        </w:rPr>
        <w:t>Kč.</w:t>
      </w:r>
    </w:p>
    <w:p w14:paraId="46EC9B33" w14:textId="00C48138" w:rsidR="003A5F38" w:rsidRPr="00F5793D" w:rsidRDefault="003A5F38" w:rsidP="003A5F38">
      <w:pPr>
        <w:pStyle w:val="Odstavecseseznamem"/>
        <w:rPr>
          <w:rFonts w:ascii="Arial" w:hAnsi="Arial" w:cs="Arial"/>
        </w:rPr>
      </w:pPr>
      <w:r w:rsidRPr="00F5793D">
        <w:rPr>
          <w:rFonts w:ascii="Arial" w:hAnsi="Arial" w:cs="Arial"/>
        </w:rPr>
        <w:t xml:space="preserve">DPH </w:t>
      </w:r>
      <w:r w:rsidR="009C6B48" w:rsidRPr="002F1859">
        <w:rPr>
          <w:rFonts w:ascii="Arial" w:hAnsi="Arial" w:cs="Arial"/>
          <w:b/>
        </w:rPr>
        <w:fldChar w:fldCharType="begin">
          <w:ffData>
            <w:name w:val="Text29"/>
            <w:enabled/>
            <w:calcOnExit w:val="0"/>
            <w:textInput/>
          </w:ffData>
        </w:fldChar>
      </w:r>
      <w:r w:rsidR="009C6B48" w:rsidRPr="002F1859">
        <w:rPr>
          <w:rFonts w:ascii="Arial" w:hAnsi="Arial" w:cs="Arial"/>
          <w:b/>
        </w:rPr>
        <w:instrText xml:space="preserve"> FORMTEXT </w:instrText>
      </w:r>
      <w:r w:rsidR="009C6B48" w:rsidRPr="002F1859">
        <w:rPr>
          <w:rFonts w:ascii="Arial" w:hAnsi="Arial" w:cs="Arial"/>
          <w:b/>
        </w:rPr>
      </w:r>
      <w:r w:rsidR="009C6B48" w:rsidRPr="002F1859">
        <w:rPr>
          <w:rFonts w:ascii="Arial" w:hAnsi="Arial" w:cs="Arial"/>
          <w:b/>
        </w:rPr>
        <w:fldChar w:fldCharType="separate"/>
      </w:r>
      <w:r w:rsidR="00484FB1">
        <w:rPr>
          <w:rFonts w:ascii="Arial" w:hAnsi="Arial" w:cs="Arial"/>
          <w:b/>
        </w:rPr>
        <w:t> </w:t>
      </w:r>
      <w:r w:rsidR="00484FB1">
        <w:rPr>
          <w:rFonts w:ascii="Arial" w:hAnsi="Arial" w:cs="Arial"/>
          <w:b/>
        </w:rPr>
        <w:t> </w:t>
      </w:r>
      <w:r w:rsidR="00484FB1">
        <w:rPr>
          <w:rFonts w:ascii="Arial" w:hAnsi="Arial" w:cs="Arial"/>
          <w:b/>
        </w:rPr>
        <w:t> </w:t>
      </w:r>
      <w:r w:rsidR="00484FB1">
        <w:rPr>
          <w:rFonts w:ascii="Arial" w:hAnsi="Arial" w:cs="Arial"/>
          <w:b/>
        </w:rPr>
        <w:t> </w:t>
      </w:r>
      <w:r w:rsidR="00484FB1">
        <w:rPr>
          <w:rFonts w:ascii="Arial" w:hAnsi="Arial" w:cs="Arial"/>
          <w:b/>
        </w:rPr>
        <w:t> </w:t>
      </w:r>
      <w:r w:rsidR="009C6B48" w:rsidRPr="002F1859">
        <w:rPr>
          <w:rFonts w:ascii="Arial" w:hAnsi="Arial" w:cs="Arial"/>
          <w:b/>
        </w:rPr>
        <w:fldChar w:fldCharType="end"/>
      </w:r>
      <w:r w:rsidR="009C6B48">
        <w:rPr>
          <w:rFonts w:ascii="Arial" w:hAnsi="Arial" w:cs="Arial"/>
        </w:rPr>
        <w:t xml:space="preserve"> % </w:t>
      </w:r>
      <w:r w:rsidRPr="00F5793D">
        <w:rPr>
          <w:rFonts w:ascii="Arial" w:hAnsi="Arial" w:cs="Arial"/>
        </w:rPr>
        <w:t>činí</w:t>
      </w:r>
      <w:r w:rsidRPr="00F5793D">
        <w:rPr>
          <w:rFonts w:ascii="Arial" w:hAnsi="Arial" w:cs="Arial"/>
        </w:rPr>
        <w:tab/>
      </w:r>
      <w:r w:rsidRPr="00F5793D">
        <w:rPr>
          <w:rFonts w:ascii="Arial" w:hAnsi="Arial" w:cs="Arial"/>
        </w:rPr>
        <w:tab/>
      </w:r>
      <w:r w:rsidR="009C6B48">
        <w:rPr>
          <w:rFonts w:ascii="Arial" w:hAnsi="Arial" w:cs="Arial"/>
        </w:rPr>
        <w:t xml:space="preserve">                                                  </w:t>
      </w:r>
      <w:r w:rsidR="009C6B48" w:rsidRPr="002F1859">
        <w:rPr>
          <w:rFonts w:ascii="Arial" w:hAnsi="Arial" w:cs="Arial"/>
          <w:b/>
        </w:rPr>
        <w:fldChar w:fldCharType="begin">
          <w:ffData>
            <w:name w:val="Text29"/>
            <w:enabled/>
            <w:calcOnExit w:val="0"/>
            <w:textInput/>
          </w:ffData>
        </w:fldChar>
      </w:r>
      <w:r w:rsidR="009C6B48" w:rsidRPr="002F1859">
        <w:rPr>
          <w:rFonts w:ascii="Arial" w:hAnsi="Arial" w:cs="Arial"/>
          <w:b/>
        </w:rPr>
        <w:instrText xml:space="preserve"> FORMTEXT </w:instrText>
      </w:r>
      <w:r w:rsidR="009C6B48" w:rsidRPr="002F1859">
        <w:rPr>
          <w:rFonts w:ascii="Arial" w:hAnsi="Arial" w:cs="Arial"/>
          <w:b/>
        </w:rPr>
      </w:r>
      <w:r w:rsidR="009C6B48" w:rsidRPr="002F1859">
        <w:rPr>
          <w:rFonts w:ascii="Arial" w:hAnsi="Arial" w:cs="Arial"/>
          <w:b/>
        </w:rPr>
        <w:fldChar w:fldCharType="separate"/>
      </w:r>
      <w:r w:rsidR="00484FB1">
        <w:rPr>
          <w:rFonts w:ascii="Arial" w:hAnsi="Arial" w:cs="Arial"/>
          <w:b/>
        </w:rPr>
        <w:t> </w:t>
      </w:r>
      <w:r w:rsidR="00484FB1">
        <w:rPr>
          <w:rFonts w:ascii="Arial" w:hAnsi="Arial" w:cs="Arial"/>
          <w:b/>
        </w:rPr>
        <w:t> </w:t>
      </w:r>
      <w:r w:rsidR="00484FB1">
        <w:rPr>
          <w:rFonts w:ascii="Arial" w:hAnsi="Arial" w:cs="Arial"/>
          <w:b/>
        </w:rPr>
        <w:t> </w:t>
      </w:r>
      <w:r w:rsidR="00484FB1">
        <w:rPr>
          <w:rFonts w:ascii="Arial" w:hAnsi="Arial" w:cs="Arial"/>
          <w:b/>
        </w:rPr>
        <w:t> </w:t>
      </w:r>
      <w:r w:rsidR="00484FB1">
        <w:rPr>
          <w:rFonts w:ascii="Arial" w:hAnsi="Arial" w:cs="Arial"/>
          <w:b/>
        </w:rPr>
        <w:t> </w:t>
      </w:r>
      <w:r w:rsidR="009C6B48" w:rsidRPr="002F1859">
        <w:rPr>
          <w:rFonts w:ascii="Arial" w:hAnsi="Arial" w:cs="Arial"/>
          <w:b/>
        </w:rPr>
        <w:fldChar w:fldCharType="end"/>
      </w:r>
      <w:r w:rsidR="009C6B48">
        <w:rPr>
          <w:rFonts w:ascii="Arial" w:hAnsi="Arial" w:cs="Arial"/>
        </w:rPr>
        <w:t xml:space="preserve"> </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49B5D2A9"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009C6B48" w:rsidRPr="002F1859">
        <w:rPr>
          <w:rFonts w:ascii="Arial" w:hAnsi="Arial" w:cs="Arial"/>
          <w:b/>
        </w:rPr>
        <w:fldChar w:fldCharType="begin">
          <w:ffData>
            <w:name w:val="Text29"/>
            <w:enabled/>
            <w:calcOnExit w:val="0"/>
            <w:textInput/>
          </w:ffData>
        </w:fldChar>
      </w:r>
      <w:r w:rsidR="009C6B48" w:rsidRPr="002F1859">
        <w:rPr>
          <w:rFonts w:ascii="Arial" w:hAnsi="Arial" w:cs="Arial"/>
          <w:b/>
        </w:rPr>
        <w:instrText xml:space="preserve"> FORMTEXT </w:instrText>
      </w:r>
      <w:r w:rsidR="009C6B48" w:rsidRPr="002F1859">
        <w:rPr>
          <w:rFonts w:ascii="Arial" w:hAnsi="Arial" w:cs="Arial"/>
          <w:b/>
        </w:rPr>
      </w:r>
      <w:r w:rsidR="009C6B48" w:rsidRPr="002F1859">
        <w:rPr>
          <w:rFonts w:ascii="Arial" w:hAnsi="Arial" w:cs="Arial"/>
          <w:b/>
        </w:rPr>
        <w:fldChar w:fldCharType="separate"/>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fldChar w:fldCharType="end"/>
      </w:r>
      <w:r w:rsidR="009C6B48">
        <w:rPr>
          <w:rFonts w:ascii="Arial" w:hAnsi="Arial" w:cs="Arial"/>
        </w:rPr>
        <w:t xml:space="preserve"> </w:t>
      </w:r>
      <w:r w:rsidRPr="00F5793D">
        <w:rPr>
          <w:rFonts w:ascii="Arial" w:hAnsi="Arial" w:cs="Arial"/>
        </w:rPr>
        <w:t>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3A557669" w:rsidR="003A5F38" w:rsidRPr="00800EE4" w:rsidRDefault="003A5F38" w:rsidP="003A5F38">
      <w:pPr>
        <w:pStyle w:val="Odstavecseseznamem"/>
        <w:rPr>
          <w:rFonts w:ascii="Arial" w:hAnsi="Arial" w:cs="Arial"/>
        </w:rPr>
      </w:pPr>
      <w:r w:rsidRPr="00800EE4">
        <w:rPr>
          <w:rFonts w:ascii="Arial" w:hAnsi="Arial" w:cs="Arial"/>
        </w:rPr>
        <w:t>bez DPH</w:t>
      </w:r>
      <w:r w:rsidR="009C6B48">
        <w:rPr>
          <w:rFonts w:ascii="Arial" w:hAnsi="Arial" w:cs="Arial"/>
        </w:rPr>
        <w:t xml:space="preserve"> činí</w:t>
      </w:r>
      <w:r w:rsidRPr="00800EE4">
        <w:rPr>
          <w:rFonts w:ascii="Arial" w:hAnsi="Arial" w:cs="Arial"/>
        </w:rPr>
        <w:t xml:space="preserve"> </w:t>
      </w:r>
      <w:r w:rsidR="009C6B48">
        <w:rPr>
          <w:rFonts w:ascii="Arial" w:hAnsi="Arial" w:cs="Arial"/>
        </w:rPr>
        <w:t xml:space="preserve">                                                                       </w:t>
      </w:r>
      <w:r w:rsidR="000417AF">
        <w:rPr>
          <w:rFonts w:ascii="Arial" w:hAnsi="Arial" w:cs="Arial"/>
        </w:rPr>
        <w:t xml:space="preserve"> </w:t>
      </w:r>
      <w:r w:rsidR="009C6B48">
        <w:rPr>
          <w:rFonts w:ascii="Arial" w:hAnsi="Arial" w:cs="Arial"/>
        </w:rPr>
        <w:t xml:space="preserve">   </w:t>
      </w:r>
      <w:r w:rsidR="009C6B48" w:rsidRPr="002F1859">
        <w:rPr>
          <w:rFonts w:ascii="Arial" w:hAnsi="Arial" w:cs="Arial"/>
          <w:b/>
        </w:rPr>
        <w:fldChar w:fldCharType="begin">
          <w:ffData>
            <w:name w:val="Text29"/>
            <w:enabled/>
            <w:calcOnExit w:val="0"/>
            <w:textInput/>
          </w:ffData>
        </w:fldChar>
      </w:r>
      <w:r w:rsidR="009C6B48" w:rsidRPr="002F1859">
        <w:rPr>
          <w:rFonts w:ascii="Arial" w:hAnsi="Arial" w:cs="Arial"/>
          <w:b/>
        </w:rPr>
        <w:instrText xml:space="preserve"> FORMTEXT </w:instrText>
      </w:r>
      <w:r w:rsidR="009C6B48" w:rsidRPr="002F1859">
        <w:rPr>
          <w:rFonts w:ascii="Arial" w:hAnsi="Arial" w:cs="Arial"/>
          <w:b/>
        </w:rPr>
      </w:r>
      <w:r w:rsidR="009C6B48" w:rsidRPr="002F1859">
        <w:rPr>
          <w:rFonts w:ascii="Arial" w:hAnsi="Arial" w:cs="Arial"/>
          <w:b/>
        </w:rPr>
        <w:fldChar w:fldCharType="separate"/>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fldChar w:fldCharType="end"/>
      </w:r>
      <w:r w:rsidR="009C6B48">
        <w:rPr>
          <w:rFonts w:ascii="Arial" w:hAnsi="Arial" w:cs="Arial"/>
          <w:b/>
        </w:rPr>
        <w:t xml:space="preserve"> </w:t>
      </w:r>
      <w:r w:rsidRPr="00800EE4">
        <w:rPr>
          <w:rFonts w:ascii="Arial" w:hAnsi="Arial" w:cs="Arial"/>
        </w:rPr>
        <w:t>Kč.</w:t>
      </w:r>
    </w:p>
    <w:p w14:paraId="3C5EDE39" w14:textId="22B6730A" w:rsidR="009C6B48" w:rsidRDefault="003A5F38" w:rsidP="009C6B48">
      <w:pPr>
        <w:pStyle w:val="Odstavecseseznamem"/>
        <w:rPr>
          <w:rFonts w:ascii="Arial" w:hAnsi="Arial" w:cs="Arial"/>
        </w:rPr>
      </w:pPr>
      <w:r w:rsidRPr="00800EE4">
        <w:rPr>
          <w:rFonts w:ascii="Arial" w:hAnsi="Arial" w:cs="Arial"/>
        </w:rPr>
        <w:t xml:space="preserve">DPH </w:t>
      </w:r>
      <w:r w:rsidR="009C6B48" w:rsidRPr="002F1859">
        <w:rPr>
          <w:rFonts w:ascii="Arial" w:hAnsi="Arial" w:cs="Arial"/>
          <w:b/>
        </w:rPr>
        <w:fldChar w:fldCharType="begin">
          <w:ffData>
            <w:name w:val="Text29"/>
            <w:enabled/>
            <w:calcOnExit w:val="0"/>
            <w:textInput/>
          </w:ffData>
        </w:fldChar>
      </w:r>
      <w:r w:rsidR="009C6B48" w:rsidRPr="002F1859">
        <w:rPr>
          <w:rFonts w:ascii="Arial" w:hAnsi="Arial" w:cs="Arial"/>
          <w:b/>
        </w:rPr>
        <w:instrText xml:space="preserve"> FORMTEXT </w:instrText>
      </w:r>
      <w:r w:rsidR="009C6B48" w:rsidRPr="002F1859">
        <w:rPr>
          <w:rFonts w:ascii="Arial" w:hAnsi="Arial" w:cs="Arial"/>
          <w:b/>
        </w:rPr>
      </w:r>
      <w:r w:rsidR="009C6B48" w:rsidRPr="002F1859">
        <w:rPr>
          <w:rFonts w:ascii="Arial" w:hAnsi="Arial" w:cs="Arial"/>
          <w:b/>
        </w:rPr>
        <w:fldChar w:fldCharType="separate"/>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fldChar w:fldCharType="end"/>
      </w:r>
      <w:r w:rsidR="009C6B48">
        <w:rPr>
          <w:rFonts w:ascii="Arial" w:hAnsi="Arial" w:cs="Arial"/>
        </w:rPr>
        <w:t xml:space="preserve"> </w:t>
      </w:r>
      <w:r w:rsidRPr="00800EE4">
        <w:rPr>
          <w:rFonts w:ascii="Arial" w:hAnsi="Arial" w:cs="Arial"/>
        </w:rPr>
        <w:t>% činí</w:t>
      </w:r>
      <w:r w:rsidRPr="00800EE4">
        <w:rPr>
          <w:rFonts w:ascii="Arial" w:hAnsi="Arial" w:cs="Arial"/>
        </w:rPr>
        <w:tab/>
      </w:r>
      <w:r w:rsidRPr="00800EE4">
        <w:rPr>
          <w:rFonts w:ascii="Arial" w:hAnsi="Arial" w:cs="Arial"/>
        </w:rPr>
        <w:tab/>
        <w:t xml:space="preserve">                                               </w:t>
      </w:r>
      <w:r w:rsidR="000417AF">
        <w:rPr>
          <w:rFonts w:ascii="Arial" w:hAnsi="Arial" w:cs="Arial"/>
        </w:rPr>
        <w:t xml:space="preserve">  </w:t>
      </w:r>
      <w:r w:rsidRPr="00800EE4">
        <w:rPr>
          <w:rFonts w:ascii="Arial" w:hAnsi="Arial" w:cs="Arial"/>
        </w:rPr>
        <w:t xml:space="preserve">  </w:t>
      </w:r>
      <w:r w:rsidR="009C6B48" w:rsidRPr="002F1859">
        <w:rPr>
          <w:rFonts w:ascii="Arial" w:hAnsi="Arial" w:cs="Arial"/>
          <w:b/>
        </w:rPr>
        <w:fldChar w:fldCharType="begin">
          <w:ffData>
            <w:name w:val="Text29"/>
            <w:enabled/>
            <w:calcOnExit w:val="0"/>
            <w:textInput/>
          </w:ffData>
        </w:fldChar>
      </w:r>
      <w:r w:rsidR="009C6B48" w:rsidRPr="002F1859">
        <w:rPr>
          <w:rFonts w:ascii="Arial" w:hAnsi="Arial" w:cs="Arial"/>
          <w:b/>
        </w:rPr>
        <w:instrText xml:space="preserve"> FORMTEXT </w:instrText>
      </w:r>
      <w:r w:rsidR="009C6B48" w:rsidRPr="002F1859">
        <w:rPr>
          <w:rFonts w:ascii="Arial" w:hAnsi="Arial" w:cs="Arial"/>
          <w:b/>
        </w:rPr>
      </w:r>
      <w:r w:rsidR="009C6B48" w:rsidRPr="002F1859">
        <w:rPr>
          <w:rFonts w:ascii="Arial" w:hAnsi="Arial" w:cs="Arial"/>
          <w:b/>
        </w:rPr>
        <w:fldChar w:fldCharType="separate"/>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fldChar w:fldCharType="end"/>
      </w:r>
      <w:r w:rsidR="009C6B48">
        <w:rPr>
          <w:rFonts w:ascii="Arial" w:hAnsi="Arial" w:cs="Arial"/>
          <w:b/>
        </w:rPr>
        <w:t xml:space="preserve"> </w:t>
      </w:r>
      <w:r w:rsidRPr="009C6B48">
        <w:rPr>
          <w:rFonts w:ascii="Arial" w:hAnsi="Arial" w:cs="Arial"/>
        </w:rPr>
        <w:t>Kč</w:t>
      </w:r>
      <w:r w:rsidRPr="009C6B48">
        <w:rPr>
          <w:rFonts w:ascii="Arial" w:hAnsi="Arial" w:cs="Arial"/>
        </w:rPr>
        <w:tab/>
        <w:t xml:space="preserve">  </w:t>
      </w:r>
    </w:p>
    <w:p w14:paraId="26F16B7C" w14:textId="6A2143DC" w:rsidR="003A5F38" w:rsidRPr="009C6B48" w:rsidRDefault="003A5F38" w:rsidP="009C6B48">
      <w:pPr>
        <w:pStyle w:val="Odstavecseseznamem"/>
        <w:rPr>
          <w:rFonts w:ascii="Arial" w:hAnsi="Arial" w:cs="Arial"/>
          <w:b/>
        </w:rPr>
      </w:pPr>
      <w:r w:rsidRPr="009C6B48">
        <w:rPr>
          <w:rFonts w:ascii="Arial" w:hAnsi="Arial" w:cs="Arial"/>
        </w:rPr>
        <w:t xml:space="preserve">Celková cena za provedení výsadby vč. DPH činí                </w:t>
      </w:r>
      <w:r w:rsidR="000417AF">
        <w:rPr>
          <w:rFonts w:ascii="Arial" w:hAnsi="Arial" w:cs="Arial"/>
        </w:rPr>
        <w:t xml:space="preserve"> </w:t>
      </w:r>
      <w:r w:rsidRPr="009C6B48">
        <w:rPr>
          <w:rFonts w:ascii="Arial" w:hAnsi="Arial" w:cs="Arial"/>
        </w:rPr>
        <w:t xml:space="preserve"> </w:t>
      </w:r>
      <w:r w:rsidR="009C6B48" w:rsidRPr="002F1859">
        <w:rPr>
          <w:rFonts w:ascii="Arial" w:hAnsi="Arial" w:cs="Arial"/>
          <w:b/>
        </w:rPr>
        <w:fldChar w:fldCharType="begin">
          <w:ffData>
            <w:name w:val="Text29"/>
            <w:enabled/>
            <w:calcOnExit w:val="0"/>
            <w:textInput/>
          </w:ffData>
        </w:fldChar>
      </w:r>
      <w:r w:rsidR="009C6B48" w:rsidRPr="002F1859">
        <w:rPr>
          <w:rFonts w:ascii="Arial" w:hAnsi="Arial" w:cs="Arial"/>
          <w:b/>
        </w:rPr>
        <w:instrText xml:space="preserve"> FORMTEXT </w:instrText>
      </w:r>
      <w:r w:rsidR="009C6B48" w:rsidRPr="002F1859">
        <w:rPr>
          <w:rFonts w:ascii="Arial" w:hAnsi="Arial" w:cs="Arial"/>
          <w:b/>
        </w:rPr>
      </w:r>
      <w:r w:rsidR="009C6B48" w:rsidRPr="002F1859">
        <w:rPr>
          <w:rFonts w:ascii="Arial" w:hAnsi="Arial" w:cs="Arial"/>
          <w:b/>
        </w:rPr>
        <w:fldChar w:fldCharType="separate"/>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fldChar w:fldCharType="end"/>
      </w:r>
      <w:r w:rsidR="009C6B48">
        <w:rPr>
          <w:rFonts w:ascii="Arial" w:hAnsi="Arial" w:cs="Arial"/>
          <w:b/>
        </w:rPr>
        <w:t xml:space="preserve"> </w:t>
      </w:r>
      <w:r w:rsidRPr="009C6B48">
        <w:rPr>
          <w:rFonts w:ascii="Arial" w:hAnsi="Arial" w:cs="Arial"/>
        </w:rPr>
        <w:t>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47EC590D"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009C6B48" w:rsidRPr="002F1859">
        <w:rPr>
          <w:rFonts w:ascii="Arial" w:hAnsi="Arial" w:cs="Arial"/>
          <w:b/>
        </w:rPr>
        <w:fldChar w:fldCharType="begin">
          <w:ffData>
            <w:name w:val="Text29"/>
            <w:enabled/>
            <w:calcOnExit w:val="0"/>
            <w:textInput/>
          </w:ffData>
        </w:fldChar>
      </w:r>
      <w:r w:rsidR="009C6B48" w:rsidRPr="002F1859">
        <w:rPr>
          <w:rFonts w:ascii="Arial" w:hAnsi="Arial" w:cs="Arial"/>
          <w:b/>
        </w:rPr>
        <w:instrText xml:space="preserve"> FORMTEXT </w:instrText>
      </w:r>
      <w:r w:rsidR="009C6B48" w:rsidRPr="002F1859">
        <w:rPr>
          <w:rFonts w:ascii="Arial" w:hAnsi="Arial" w:cs="Arial"/>
          <w:b/>
        </w:rPr>
      </w:r>
      <w:r w:rsidR="009C6B48" w:rsidRPr="002F1859">
        <w:rPr>
          <w:rFonts w:ascii="Arial" w:hAnsi="Arial" w:cs="Arial"/>
          <w:b/>
        </w:rPr>
        <w:fldChar w:fldCharType="separate"/>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fldChar w:fldCharType="end"/>
      </w:r>
      <w:r w:rsidR="009C6B48">
        <w:rPr>
          <w:rFonts w:ascii="Arial" w:hAnsi="Arial" w:cs="Arial"/>
          <w:b/>
        </w:rPr>
        <w:t xml:space="preserve"> </w:t>
      </w:r>
      <w:r w:rsidRPr="00800EE4">
        <w:rPr>
          <w:rFonts w:ascii="Arial" w:hAnsi="Arial" w:cs="Arial"/>
        </w:rPr>
        <w:t>Kč.</w:t>
      </w:r>
    </w:p>
    <w:p w14:paraId="20C4F885" w14:textId="39562C17" w:rsidR="003A5F38" w:rsidRPr="00800EE4" w:rsidRDefault="003A5F38" w:rsidP="003A5F38">
      <w:pPr>
        <w:pStyle w:val="Odstavecseseznamem"/>
        <w:rPr>
          <w:rFonts w:ascii="Arial" w:hAnsi="Arial" w:cs="Arial"/>
        </w:rPr>
      </w:pPr>
      <w:r w:rsidRPr="00800EE4">
        <w:rPr>
          <w:rFonts w:ascii="Arial" w:hAnsi="Arial" w:cs="Arial"/>
        </w:rPr>
        <w:t xml:space="preserve">DPH </w:t>
      </w:r>
      <w:r w:rsidR="009C6B48" w:rsidRPr="002F1859">
        <w:rPr>
          <w:rFonts w:ascii="Arial" w:hAnsi="Arial" w:cs="Arial"/>
          <w:b/>
        </w:rPr>
        <w:fldChar w:fldCharType="begin">
          <w:ffData>
            <w:name w:val="Text29"/>
            <w:enabled/>
            <w:calcOnExit w:val="0"/>
            <w:textInput/>
          </w:ffData>
        </w:fldChar>
      </w:r>
      <w:r w:rsidR="009C6B48" w:rsidRPr="002F1859">
        <w:rPr>
          <w:rFonts w:ascii="Arial" w:hAnsi="Arial" w:cs="Arial"/>
          <w:b/>
        </w:rPr>
        <w:instrText xml:space="preserve"> FORMTEXT </w:instrText>
      </w:r>
      <w:r w:rsidR="009C6B48" w:rsidRPr="002F1859">
        <w:rPr>
          <w:rFonts w:ascii="Arial" w:hAnsi="Arial" w:cs="Arial"/>
          <w:b/>
        </w:rPr>
      </w:r>
      <w:r w:rsidR="009C6B48" w:rsidRPr="002F1859">
        <w:rPr>
          <w:rFonts w:ascii="Arial" w:hAnsi="Arial" w:cs="Arial"/>
          <w:b/>
        </w:rPr>
        <w:fldChar w:fldCharType="separate"/>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fldChar w:fldCharType="end"/>
      </w:r>
      <w:r w:rsidR="009C6B48">
        <w:rPr>
          <w:rFonts w:ascii="Arial" w:hAnsi="Arial" w:cs="Arial"/>
          <w:b/>
        </w:rPr>
        <w:t xml:space="preserve"> </w:t>
      </w:r>
      <w:r w:rsidRPr="00800EE4">
        <w:rPr>
          <w:rFonts w:ascii="Arial" w:hAnsi="Arial" w:cs="Arial"/>
        </w:rPr>
        <w:t>% činí</w:t>
      </w:r>
      <w:r w:rsidRPr="00800EE4">
        <w:rPr>
          <w:rFonts w:ascii="Arial" w:hAnsi="Arial" w:cs="Arial"/>
        </w:rPr>
        <w:tab/>
      </w:r>
      <w:r w:rsidRPr="00800EE4">
        <w:rPr>
          <w:rFonts w:ascii="Arial" w:hAnsi="Arial" w:cs="Arial"/>
        </w:rPr>
        <w:tab/>
        <w:t xml:space="preserve">                                                  </w:t>
      </w:r>
      <w:r w:rsidR="009C6B48" w:rsidRPr="002F1859">
        <w:rPr>
          <w:rFonts w:ascii="Arial" w:hAnsi="Arial" w:cs="Arial"/>
          <w:b/>
        </w:rPr>
        <w:fldChar w:fldCharType="begin">
          <w:ffData>
            <w:name w:val="Text29"/>
            <w:enabled/>
            <w:calcOnExit w:val="0"/>
            <w:textInput/>
          </w:ffData>
        </w:fldChar>
      </w:r>
      <w:r w:rsidR="009C6B48" w:rsidRPr="002F1859">
        <w:rPr>
          <w:rFonts w:ascii="Arial" w:hAnsi="Arial" w:cs="Arial"/>
          <w:b/>
        </w:rPr>
        <w:instrText xml:space="preserve"> FORMTEXT </w:instrText>
      </w:r>
      <w:r w:rsidR="009C6B48" w:rsidRPr="002F1859">
        <w:rPr>
          <w:rFonts w:ascii="Arial" w:hAnsi="Arial" w:cs="Arial"/>
          <w:b/>
        </w:rPr>
      </w:r>
      <w:r w:rsidR="009C6B48" w:rsidRPr="002F1859">
        <w:rPr>
          <w:rFonts w:ascii="Arial" w:hAnsi="Arial" w:cs="Arial"/>
          <w:b/>
        </w:rPr>
        <w:fldChar w:fldCharType="separate"/>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fldChar w:fldCharType="end"/>
      </w:r>
      <w:r w:rsidR="009C6B48">
        <w:rPr>
          <w:rFonts w:ascii="Arial" w:hAnsi="Arial" w:cs="Arial"/>
          <w:b/>
        </w:rPr>
        <w:t xml:space="preserve"> </w:t>
      </w:r>
      <w:r w:rsidRPr="00800EE4">
        <w:rPr>
          <w:rFonts w:ascii="Arial" w:hAnsi="Arial" w:cs="Arial"/>
        </w:rPr>
        <w:t>Kč</w:t>
      </w:r>
      <w:r w:rsidRPr="00800EE4">
        <w:rPr>
          <w:rFonts w:ascii="Arial" w:hAnsi="Arial" w:cs="Arial"/>
        </w:rPr>
        <w:tab/>
        <w:t xml:space="preserve">                      </w:t>
      </w:r>
    </w:p>
    <w:p w14:paraId="3F7EC661" w14:textId="4612324A"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009C6B48" w:rsidRPr="002F1859">
        <w:rPr>
          <w:rFonts w:ascii="Arial" w:hAnsi="Arial" w:cs="Arial"/>
          <w:b/>
        </w:rPr>
        <w:fldChar w:fldCharType="begin">
          <w:ffData>
            <w:name w:val="Text29"/>
            <w:enabled/>
            <w:calcOnExit w:val="0"/>
            <w:textInput/>
          </w:ffData>
        </w:fldChar>
      </w:r>
      <w:r w:rsidR="009C6B48" w:rsidRPr="002F1859">
        <w:rPr>
          <w:rFonts w:ascii="Arial" w:hAnsi="Arial" w:cs="Arial"/>
          <w:b/>
        </w:rPr>
        <w:instrText xml:space="preserve"> FORMTEXT </w:instrText>
      </w:r>
      <w:r w:rsidR="009C6B48" w:rsidRPr="002F1859">
        <w:rPr>
          <w:rFonts w:ascii="Arial" w:hAnsi="Arial" w:cs="Arial"/>
          <w:b/>
        </w:rPr>
      </w:r>
      <w:r w:rsidR="009C6B48" w:rsidRPr="002F1859">
        <w:rPr>
          <w:rFonts w:ascii="Arial" w:hAnsi="Arial" w:cs="Arial"/>
          <w:b/>
        </w:rPr>
        <w:fldChar w:fldCharType="separate"/>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t> </w:t>
      </w:r>
      <w:r w:rsidR="009C6B48" w:rsidRPr="002F1859">
        <w:rPr>
          <w:rFonts w:ascii="Arial" w:hAnsi="Arial" w:cs="Arial"/>
          <w:b/>
        </w:rPr>
        <w:fldChar w:fldCharType="end"/>
      </w:r>
      <w:r w:rsidR="009C6B48">
        <w:rPr>
          <w:rFonts w:ascii="Arial" w:hAnsi="Arial" w:cs="Arial"/>
          <w:b/>
        </w:rPr>
        <w:t xml:space="preserve"> </w:t>
      </w:r>
      <w:r w:rsidRPr="00800EE4">
        <w:rPr>
          <w:rFonts w:ascii="Arial" w:hAnsi="Arial" w:cs="Arial"/>
        </w:rPr>
        <w:t>Kč.</w:t>
      </w:r>
      <w:bookmarkStart w:id="10" w:name="_Hlk18668301"/>
    </w:p>
    <w:bookmarkEnd w:id="9"/>
    <w:bookmarkEnd w:id="10"/>
    <w:p w14:paraId="010E96C0" w14:textId="77777777" w:rsidR="009C6B48" w:rsidRPr="00324683" w:rsidRDefault="009C6B48" w:rsidP="009C6B48">
      <w:pPr>
        <w:pStyle w:val="Odstavecseseznamem"/>
        <w:rPr>
          <w:rFonts w:ascii="Arial" w:hAnsi="Arial" w:cs="Arial"/>
        </w:rPr>
      </w:pPr>
      <w:r>
        <w:rPr>
          <w:rFonts w:ascii="Arial" w:hAnsi="Arial" w:cs="Arial"/>
        </w:rPr>
        <w:t>Z toho:</w:t>
      </w:r>
    </w:p>
    <w:p w14:paraId="27BA00E5" w14:textId="77777777" w:rsidR="009C6B48" w:rsidRPr="00F5793D" w:rsidRDefault="009C6B48" w:rsidP="009C6B48">
      <w:pPr>
        <w:pStyle w:val="Odstavecseseznamem"/>
        <w:rPr>
          <w:rFonts w:ascii="Arial" w:hAnsi="Arial" w:cs="Arial"/>
        </w:rPr>
      </w:pPr>
    </w:p>
    <w:p w14:paraId="25C10D10" w14:textId="77777777" w:rsidR="009C6B48" w:rsidRDefault="009C6B48" w:rsidP="009C6B48">
      <w:pPr>
        <w:pStyle w:val="Odstavecseseznamem"/>
        <w:numPr>
          <w:ilvl w:val="0"/>
          <w:numId w:val="21"/>
        </w:numPr>
        <w:rPr>
          <w:rFonts w:ascii="Arial" w:hAnsi="Arial" w:cs="Arial"/>
        </w:rPr>
      </w:pPr>
      <w:r>
        <w:rPr>
          <w:rFonts w:ascii="Arial" w:hAnsi="Arial" w:cs="Arial"/>
        </w:rPr>
        <w:t xml:space="preserve">Cena za provedení výsadby: </w:t>
      </w:r>
    </w:p>
    <w:p w14:paraId="7A1EE2CF" w14:textId="77777777" w:rsidR="009C6B48" w:rsidRPr="00800EE4" w:rsidRDefault="009C6B48" w:rsidP="009C6B48">
      <w:pPr>
        <w:pStyle w:val="Odstavecseseznamem"/>
        <w:rPr>
          <w:rFonts w:ascii="Arial" w:hAnsi="Arial" w:cs="Arial"/>
        </w:rPr>
      </w:pPr>
      <w:r w:rsidRPr="00800EE4">
        <w:rPr>
          <w:rFonts w:ascii="Arial" w:hAnsi="Arial" w:cs="Arial"/>
        </w:rPr>
        <w:t xml:space="preserve">bez DPH činí                                                                           </w:t>
      </w:r>
      <w:r w:rsidRPr="00216199">
        <w:rPr>
          <w:rFonts w:ascii="Arial" w:hAnsi="Arial" w:cs="Arial"/>
          <w:bCs/>
        </w:rPr>
        <w:fldChar w:fldCharType="begin">
          <w:ffData>
            <w:name w:val="Text29"/>
            <w:enabled/>
            <w:calcOnExit w:val="0"/>
            <w:textInput/>
          </w:ffData>
        </w:fldChar>
      </w:r>
      <w:r w:rsidRPr="00216199">
        <w:rPr>
          <w:rFonts w:ascii="Arial" w:hAnsi="Arial" w:cs="Arial"/>
          <w:bCs/>
        </w:rPr>
        <w:instrText xml:space="preserve"> FORMTEXT </w:instrText>
      </w:r>
      <w:r w:rsidRPr="00216199">
        <w:rPr>
          <w:rFonts w:ascii="Arial" w:hAnsi="Arial" w:cs="Arial"/>
          <w:bCs/>
        </w:rPr>
      </w:r>
      <w:r w:rsidRPr="00216199">
        <w:rPr>
          <w:rFonts w:ascii="Arial" w:hAnsi="Arial" w:cs="Arial"/>
          <w:bCs/>
        </w:rPr>
        <w:fldChar w:fldCharType="separate"/>
      </w:r>
      <w:r w:rsidRPr="00216199">
        <w:rPr>
          <w:rFonts w:ascii="Arial" w:hAnsi="Arial" w:cs="Arial"/>
          <w:bCs/>
        </w:rPr>
        <w:t> </w:t>
      </w:r>
      <w:r w:rsidRPr="00216199">
        <w:rPr>
          <w:rFonts w:ascii="Arial" w:hAnsi="Arial" w:cs="Arial"/>
          <w:bCs/>
        </w:rPr>
        <w:t> </w:t>
      </w:r>
      <w:r w:rsidRPr="00216199">
        <w:rPr>
          <w:rFonts w:ascii="Arial" w:hAnsi="Arial" w:cs="Arial"/>
          <w:bCs/>
        </w:rPr>
        <w:t> </w:t>
      </w:r>
      <w:r w:rsidRPr="00216199">
        <w:rPr>
          <w:rFonts w:ascii="Arial" w:hAnsi="Arial" w:cs="Arial"/>
          <w:bCs/>
        </w:rPr>
        <w:t> </w:t>
      </w:r>
      <w:r w:rsidRPr="00216199">
        <w:rPr>
          <w:rFonts w:ascii="Arial" w:hAnsi="Arial" w:cs="Arial"/>
          <w:bCs/>
        </w:rPr>
        <w:t> </w:t>
      </w:r>
      <w:r w:rsidRPr="00216199">
        <w:rPr>
          <w:rFonts w:ascii="Arial" w:hAnsi="Arial" w:cs="Arial"/>
          <w:bCs/>
        </w:rPr>
        <w:fldChar w:fldCharType="end"/>
      </w:r>
      <w:r>
        <w:rPr>
          <w:rFonts w:ascii="Arial" w:hAnsi="Arial" w:cs="Arial"/>
          <w:b/>
        </w:rPr>
        <w:t xml:space="preserve"> </w:t>
      </w:r>
      <w:r w:rsidRPr="00800EE4">
        <w:rPr>
          <w:rFonts w:ascii="Arial" w:hAnsi="Arial" w:cs="Arial"/>
        </w:rPr>
        <w:t>Kč.</w:t>
      </w:r>
    </w:p>
    <w:p w14:paraId="0DF0060B" w14:textId="0F089223" w:rsidR="009C6B48" w:rsidRDefault="009C6B48" w:rsidP="009C6B48">
      <w:pPr>
        <w:pStyle w:val="Odstavecseseznamem"/>
        <w:rPr>
          <w:rFonts w:ascii="Arial" w:hAnsi="Arial" w:cs="Arial"/>
        </w:rPr>
      </w:pPr>
      <w:r w:rsidRPr="00800EE4">
        <w:rPr>
          <w:rFonts w:ascii="Arial" w:hAnsi="Arial" w:cs="Arial"/>
        </w:rPr>
        <w:t xml:space="preserve">DPH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216199">
        <w:rPr>
          <w:rFonts w:ascii="Arial" w:hAnsi="Arial" w:cs="Arial"/>
          <w:bCs/>
        </w:rPr>
        <w:fldChar w:fldCharType="begin">
          <w:ffData>
            <w:name w:val="Text29"/>
            <w:enabled/>
            <w:calcOnExit w:val="0"/>
            <w:textInput/>
          </w:ffData>
        </w:fldChar>
      </w:r>
      <w:r w:rsidRPr="00216199">
        <w:rPr>
          <w:rFonts w:ascii="Arial" w:hAnsi="Arial" w:cs="Arial"/>
          <w:bCs/>
        </w:rPr>
        <w:instrText xml:space="preserve"> FORMTEXT </w:instrText>
      </w:r>
      <w:r w:rsidRPr="00216199">
        <w:rPr>
          <w:rFonts w:ascii="Arial" w:hAnsi="Arial" w:cs="Arial"/>
          <w:bCs/>
        </w:rPr>
      </w:r>
      <w:r w:rsidRPr="00216199">
        <w:rPr>
          <w:rFonts w:ascii="Arial" w:hAnsi="Arial" w:cs="Arial"/>
          <w:bCs/>
        </w:rPr>
        <w:fldChar w:fldCharType="separate"/>
      </w:r>
      <w:r w:rsidRPr="00216199">
        <w:rPr>
          <w:rFonts w:ascii="Arial" w:hAnsi="Arial" w:cs="Arial"/>
          <w:bCs/>
        </w:rPr>
        <w:t> </w:t>
      </w:r>
      <w:r w:rsidRPr="00216199">
        <w:rPr>
          <w:rFonts w:ascii="Arial" w:hAnsi="Arial" w:cs="Arial"/>
          <w:bCs/>
        </w:rPr>
        <w:t> </w:t>
      </w:r>
      <w:r w:rsidRPr="00216199">
        <w:rPr>
          <w:rFonts w:ascii="Arial" w:hAnsi="Arial" w:cs="Arial"/>
          <w:bCs/>
        </w:rPr>
        <w:t> </w:t>
      </w:r>
      <w:r w:rsidRPr="00216199">
        <w:rPr>
          <w:rFonts w:ascii="Arial" w:hAnsi="Arial" w:cs="Arial"/>
          <w:bCs/>
        </w:rPr>
        <w:t> </w:t>
      </w:r>
      <w:r w:rsidRPr="00216199">
        <w:rPr>
          <w:rFonts w:ascii="Arial" w:hAnsi="Arial" w:cs="Arial"/>
          <w:bCs/>
        </w:rPr>
        <w:t> </w:t>
      </w:r>
      <w:r w:rsidRPr="00216199">
        <w:rPr>
          <w:rFonts w:ascii="Arial" w:hAnsi="Arial" w:cs="Arial"/>
          <w:bCs/>
        </w:rPr>
        <w:fldChar w:fldCharType="end"/>
      </w:r>
      <w:r>
        <w:rPr>
          <w:rFonts w:ascii="Arial" w:hAnsi="Arial" w:cs="Arial"/>
          <w:b/>
        </w:rPr>
        <w:t xml:space="preserve"> </w:t>
      </w:r>
      <w:r w:rsidRPr="00800EE4">
        <w:rPr>
          <w:rFonts w:ascii="Arial" w:hAnsi="Arial" w:cs="Arial"/>
        </w:rPr>
        <w:t>Kč</w:t>
      </w:r>
      <w:r w:rsidRPr="00800EE4">
        <w:rPr>
          <w:rFonts w:ascii="Arial" w:hAnsi="Arial" w:cs="Arial"/>
        </w:rPr>
        <w:tab/>
        <w:t xml:space="preserve">  </w:t>
      </w:r>
    </w:p>
    <w:p w14:paraId="4C247FFB" w14:textId="19353E31" w:rsidR="009C6B48" w:rsidRDefault="009C6B48" w:rsidP="009C6B48">
      <w:pPr>
        <w:pStyle w:val="Odstavecseseznamem"/>
        <w:rPr>
          <w:rFonts w:ascii="Arial" w:hAnsi="Arial" w:cs="Arial"/>
        </w:rPr>
      </w:pPr>
      <w:r w:rsidRPr="00324683">
        <w:rPr>
          <w:rFonts w:ascii="Arial" w:hAnsi="Arial" w:cs="Arial"/>
        </w:rPr>
        <w:t xml:space="preserve">Celková cena za provedení výsadby vč. DPH činí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Pr>
          <w:rFonts w:ascii="Arial" w:hAnsi="Arial" w:cs="Arial"/>
        </w:rPr>
        <w:t xml:space="preserve"> </w:t>
      </w:r>
      <w:r w:rsidRPr="00324683">
        <w:rPr>
          <w:rFonts w:ascii="Arial" w:hAnsi="Arial" w:cs="Arial"/>
        </w:rPr>
        <w:t>Kč.</w:t>
      </w:r>
    </w:p>
    <w:p w14:paraId="2F4E8B90" w14:textId="77777777" w:rsidR="009C6B48" w:rsidRDefault="009C6B48" w:rsidP="009C6B48">
      <w:pPr>
        <w:pStyle w:val="Odstavecseseznamem"/>
        <w:rPr>
          <w:rFonts w:ascii="Arial" w:hAnsi="Arial" w:cs="Arial"/>
        </w:rPr>
      </w:pPr>
    </w:p>
    <w:p w14:paraId="734CE2CF" w14:textId="77777777" w:rsidR="009C6B48" w:rsidRDefault="009C6B48" w:rsidP="009C6B48">
      <w:pPr>
        <w:pStyle w:val="Odstavecseseznamem"/>
        <w:numPr>
          <w:ilvl w:val="0"/>
          <w:numId w:val="21"/>
        </w:numPr>
        <w:rPr>
          <w:rFonts w:ascii="Arial" w:hAnsi="Arial" w:cs="Arial"/>
        </w:rPr>
      </w:pPr>
      <w:r>
        <w:rPr>
          <w:rFonts w:ascii="Arial" w:hAnsi="Arial" w:cs="Arial"/>
        </w:rPr>
        <w:t xml:space="preserve">Cena za zajištění následné péče: </w:t>
      </w:r>
    </w:p>
    <w:p w14:paraId="67A614AF" w14:textId="77777777" w:rsidR="009C6B48" w:rsidRPr="00800EE4" w:rsidRDefault="009C6B48" w:rsidP="009C6B48">
      <w:pPr>
        <w:pStyle w:val="Odstavecseseznamem"/>
        <w:rPr>
          <w:rFonts w:ascii="Arial" w:hAnsi="Arial" w:cs="Arial"/>
        </w:rPr>
      </w:pPr>
      <w:r w:rsidRPr="00800EE4">
        <w:rPr>
          <w:rFonts w:ascii="Arial" w:hAnsi="Arial" w:cs="Arial"/>
        </w:rPr>
        <w:t xml:space="preserve">bez DPH činí                                                                           </w:t>
      </w:r>
      <w:r w:rsidRPr="00216199">
        <w:rPr>
          <w:rFonts w:ascii="Arial" w:hAnsi="Arial" w:cs="Arial"/>
          <w:bCs/>
        </w:rPr>
        <w:fldChar w:fldCharType="begin">
          <w:ffData>
            <w:name w:val="Text29"/>
            <w:enabled/>
            <w:calcOnExit w:val="0"/>
            <w:textInput/>
          </w:ffData>
        </w:fldChar>
      </w:r>
      <w:r w:rsidRPr="00216199">
        <w:rPr>
          <w:rFonts w:ascii="Arial" w:hAnsi="Arial" w:cs="Arial"/>
          <w:bCs/>
        </w:rPr>
        <w:instrText xml:space="preserve"> FORMTEXT </w:instrText>
      </w:r>
      <w:r w:rsidRPr="00216199">
        <w:rPr>
          <w:rFonts w:ascii="Arial" w:hAnsi="Arial" w:cs="Arial"/>
          <w:bCs/>
        </w:rPr>
      </w:r>
      <w:r w:rsidRPr="00216199">
        <w:rPr>
          <w:rFonts w:ascii="Arial" w:hAnsi="Arial" w:cs="Arial"/>
          <w:bCs/>
        </w:rPr>
        <w:fldChar w:fldCharType="separate"/>
      </w:r>
      <w:r w:rsidRPr="00216199">
        <w:rPr>
          <w:rFonts w:ascii="Arial" w:hAnsi="Arial" w:cs="Arial"/>
          <w:bCs/>
        </w:rPr>
        <w:t> </w:t>
      </w:r>
      <w:r w:rsidRPr="00216199">
        <w:rPr>
          <w:rFonts w:ascii="Arial" w:hAnsi="Arial" w:cs="Arial"/>
          <w:bCs/>
        </w:rPr>
        <w:t> </w:t>
      </w:r>
      <w:r w:rsidRPr="00216199">
        <w:rPr>
          <w:rFonts w:ascii="Arial" w:hAnsi="Arial" w:cs="Arial"/>
          <w:bCs/>
        </w:rPr>
        <w:t> </w:t>
      </w:r>
      <w:r w:rsidRPr="00216199">
        <w:rPr>
          <w:rFonts w:ascii="Arial" w:hAnsi="Arial" w:cs="Arial"/>
          <w:bCs/>
        </w:rPr>
        <w:t> </w:t>
      </w:r>
      <w:r w:rsidRPr="00216199">
        <w:rPr>
          <w:rFonts w:ascii="Arial" w:hAnsi="Arial" w:cs="Arial"/>
          <w:bCs/>
        </w:rPr>
        <w:t> </w:t>
      </w:r>
      <w:r w:rsidRPr="00216199">
        <w:rPr>
          <w:rFonts w:ascii="Arial" w:hAnsi="Arial" w:cs="Arial"/>
          <w:bCs/>
        </w:rPr>
        <w:fldChar w:fldCharType="end"/>
      </w:r>
      <w:r>
        <w:rPr>
          <w:rFonts w:ascii="Arial" w:hAnsi="Arial" w:cs="Arial"/>
          <w:b/>
        </w:rPr>
        <w:t xml:space="preserve"> </w:t>
      </w:r>
      <w:r w:rsidRPr="00800EE4">
        <w:rPr>
          <w:rFonts w:ascii="Arial" w:hAnsi="Arial" w:cs="Arial"/>
        </w:rPr>
        <w:t>Kč.</w:t>
      </w:r>
    </w:p>
    <w:p w14:paraId="69747695" w14:textId="3602A5FF" w:rsidR="009C6B48" w:rsidRPr="00800EE4" w:rsidRDefault="009C6B48" w:rsidP="009C6B48">
      <w:pPr>
        <w:pStyle w:val="Odstavecseseznamem"/>
        <w:rPr>
          <w:rFonts w:ascii="Arial" w:hAnsi="Arial" w:cs="Arial"/>
        </w:rPr>
      </w:pPr>
      <w:r w:rsidRPr="00800EE4">
        <w:rPr>
          <w:rFonts w:ascii="Arial" w:hAnsi="Arial" w:cs="Arial"/>
        </w:rPr>
        <w:t xml:space="preserve">DPH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Pr>
          <w:rFonts w:ascii="Arial" w:hAnsi="Arial" w:cs="Arial"/>
          <w:b/>
        </w:rPr>
        <w:t xml:space="preserve"> </w:t>
      </w:r>
      <w:r w:rsidRPr="00800EE4">
        <w:rPr>
          <w:rFonts w:ascii="Arial" w:hAnsi="Arial" w:cs="Arial"/>
        </w:rPr>
        <w:t>% činí</w:t>
      </w:r>
      <w:r w:rsidRPr="00800EE4">
        <w:rPr>
          <w:rFonts w:ascii="Arial" w:hAnsi="Arial" w:cs="Arial"/>
        </w:rPr>
        <w:tab/>
      </w:r>
      <w:r w:rsidRPr="00800EE4">
        <w:rPr>
          <w:rFonts w:ascii="Arial" w:hAnsi="Arial" w:cs="Arial"/>
        </w:rPr>
        <w:tab/>
        <w:t xml:space="preserve">                                                  </w:t>
      </w:r>
      <w:r w:rsidRPr="00216199">
        <w:rPr>
          <w:rFonts w:ascii="Arial" w:hAnsi="Arial" w:cs="Arial"/>
          <w:bCs/>
        </w:rPr>
        <w:fldChar w:fldCharType="begin">
          <w:ffData>
            <w:name w:val="Text29"/>
            <w:enabled/>
            <w:calcOnExit w:val="0"/>
            <w:textInput/>
          </w:ffData>
        </w:fldChar>
      </w:r>
      <w:r w:rsidRPr="00216199">
        <w:rPr>
          <w:rFonts w:ascii="Arial" w:hAnsi="Arial" w:cs="Arial"/>
          <w:bCs/>
        </w:rPr>
        <w:instrText xml:space="preserve"> FORMTEXT </w:instrText>
      </w:r>
      <w:r w:rsidRPr="00216199">
        <w:rPr>
          <w:rFonts w:ascii="Arial" w:hAnsi="Arial" w:cs="Arial"/>
          <w:bCs/>
        </w:rPr>
      </w:r>
      <w:r w:rsidRPr="00216199">
        <w:rPr>
          <w:rFonts w:ascii="Arial" w:hAnsi="Arial" w:cs="Arial"/>
          <w:bCs/>
        </w:rPr>
        <w:fldChar w:fldCharType="separate"/>
      </w:r>
      <w:r w:rsidRPr="00216199">
        <w:rPr>
          <w:rFonts w:ascii="Arial" w:hAnsi="Arial" w:cs="Arial"/>
          <w:bCs/>
        </w:rPr>
        <w:t> </w:t>
      </w:r>
      <w:r w:rsidRPr="00216199">
        <w:rPr>
          <w:rFonts w:ascii="Arial" w:hAnsi="Arial" w:cs="Arial"/>
          <w:bCs/>
        </w:rPr>
        <w:t> </w:t>
      </w:r>
      <w:r w:rsidRPr="00216199">
        <w:rPr>
          <w:rFonts w:ascii="Arial" w:hAnsi="Arial" w:cs="Arial"/>
          <w:bCs/>
        </w:rPr>
        <w:t> </w:t>
      </w:r>
      <w:r w:rsidRPr="00216199">
        <w:rPr>
          <w:rFonts w:ascii="Arial" w:hAnsi="Arial" w:cs="Arial"/>
          <w:bCs/>
        </w:rPr>
        <w:t> </w:t>
      </w:r>
      <w:r w:rsidRPr="00216199">
        <w:rPr>
          <w:rFonts w:ascii="Arial" w:hAnsi="Arial" w:cs="Arial"/>
          <w:bCs/>
        </w:rPr>
        <w:t> </w:t>
      </w:r>
      <w:r w:rsidRPr="00216199">
        <w:rPr>
          <w:rFonts w:ascii="Arial" w:hAnsi="Arial" w:cs="Arial"/>
          <w:bCs/>
        </w:rPr>
        <w:fldChar w:fldCharType="end"/>
      </w:r>
      <w:r>
        <w:rPr>
          <w:rFonts w:ascii="Arial" w:hAnsi="Arial" w:cs="Arial"/>
          <w:b/>
        </w:rPr>
        <w:t xml:space="preserve"> </w:t>
      </w:r>
      <w:r w:rsidRPr="00800EE4">
        <w:rPr>
          <w:rFonts w:ascii="Arial" w:hAnsi="Arial" w:cs="Arial"/>
        </w:rPr>
        <w:t>Kč</w:t>
      </w:r>
      <w:r w:rsidRPr="00800EE4">
        <w:rPr>
          <w:rFonts w:ascii="Arial" w:hAnsi="Arial" w:cs="Arial"/>
        </w:rPr>
        <w:tab/>
        <w:t xml:space="preserve">                      </w:t>
      </w:r>
    </w:p>
    <w:p w14:paraId="33F61962" w14:textId="77777777" w:rsidR="009C6B48" w:rsidRDefault="009C6B48" w:rsidP="009C6B4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800EE4">
        <w:rPr>
          <w:rFonts w:ascii="Arial" w:hAnsi="Arial" w:cs="Arial"/>
        </w:rPr>
        <w:t xml:space="preserve"> Kč.</w:t>
      </w:r>
    </w:p>
    <w:p w14:paraId="0338839F" w14:textId="77777777" w:rsidR="009C6B48" w:rsidRDefault="009C6B48" w:rsidP="009C6B48">
      <w:pPr>
        <w:pStyle w:val="Odstavecseseznamem"/>
        <w:rPr>
          <w:rFonts w:ascii="Arial" w:hAnsi="Arial" w:cs="Arial"/>
        </w:rPr>
      </w:pPr>
    </w:p>
    <w:p w14:paraId="2A1E1506" w14:textId="52C6E31C" w:rsidR="009C6B48" w:rsidRPr="008F7FC9" w:rsidRDefault="009C6B48" w:rsidP="009C6B48">
      <w:pPr>
        <w:pStyle w:val="TSTextlnkuslovan"/>
        <w:numPr>
          <w:ilvl w:val="0"/>
          <w:numId w:val="22"/>
        </w:numPr>
        <w:rPr>
          <w:rFonts w:cs="Arial"/>
          <w:szCs w:val="22"/>
        </w:rPr>
      </w:pPr>
      <w:r w:rsidRPr="008F7FC9">
        <w:rPr>
          <w:rFonts w:cs="Arial"/>
          <w:szCs w:val="22"/>
        </w:rPr>
        <w:t>1</w:t>
      </w:r>
      <w:r>
        <w:rPr>
          <w:rFonts w:cs="Arial"/>
          <w:szCs w:val="22"/>
        </w:rPr>
        <w:t>.</w:t>
      </w:r>
      <w:r w:rsidRPr="008F7FC9">
        <w:rPr>
          <w:rFonts w:cs="Arial"/>
          <w:szCs w:val="22"/>
        </w:rPr>
        <w:t xml:space="preserve"> rok péče o vysazený porost: Cena bez DPH …………………</w:t>
      </w:r>
      <w:r>
        <w:rPr>
          <w:rFonts w:cs="Arial"/>
          <w:szCs w:val="22"/>
        </w:rPr>
        <w:t xml:space="preserve"> </w:t>
      </w:r>
      <w:r w:rsidRPr="008F7FC9">
        <w:rPr>
          <w:rFonts w:cs="Arial"/>
          <w:szCs w:val="22"/>
        </w:rPr>
        <w:t xml:space="preserve"> </w:t>
      </w:r>
      <w:r w:rsidRPr="00216199">
        <w:rPr>
          <w:rFonts w:cs="Arial"/>
          <w:bCs/>
        </w:rPr>
        <w:fldChar w:fldCharType="begin">
          <w:ffData>
            <w:name w:val="Text29"/>
            <w:enabled/>
            <w:calcOnExit w:val="0"/>
            <w:textInput/>
          </w:ffData>
        </w:fldChar>
      </w:r>
      <w:r w:rsidRPr="00216199">
        <w:rPr>
          <w:rFonts w:cs="Arial"/>
          <w:bCs/>
        </w:rPr>
        <w:instrText xml:space="preserve"> FORMTEXT </w:instrText>
      </w:r>
      <w:r w:rsidRPr="00216199">
        <w:rPr>
          <w:rFonts w:cs="Arial"/>
          <w:bCs/>
        </w:rPr>
      </w:r>
      <w:r w:rsidRPr="00216199">
        <w:rPr>
          <w:rFonts w:cs="Arial"/>
          <w:bCs/>
        </w:rPr>
        <w:fldChar w:fldCharType="separate"/>
      </w:r>
      <w:r w:rsidRPr="00216199">
        <w:rPr>
          <w:rFonts w:cs="Arial"/>
          <w:bCs/>
        </w:rPr>
        <w:t> </w:t>
      </w:r>
      <w:r w:rsidRPr="00216199">
        <w:rPr>
          <w:rFonts w:cs="Arial"/>
          <w:bCs/>
        </w:rPr>
        <w:t> </w:t>
      </w:r>
      <w:r w:rsidRPr="00216199">
        <w:rPr>
          <w:rFonts w:cs="Arial"/>
          <w:bCs/>
        </w:rPr>
        <w:t> </w:t>
      </w:r>
      <w:r w:rsidRPr="00216199">
        <w:rPr>
          <w:rFonts w:cs="Arial"/>
          <w:bCs/>
        </w:rPr>
        <w:t> </w:t>
      </w:r>
      <w:r w:rsidRPr="00216199">
        <w:rPr>
          <w:rFonts w:cs="Arial"/>
          <w:bCs/>
        </w:rPr>
        <w:t> </w:t>
      </w:r>
      <w:r w:rsidRPr="00216199">
        <w:rPr>
          <w:rFonts w:cs="Arial"/>
          <w:bCs/>
        </w:rPr>
        <w:fldChar w:fldCharType="end"/>
      </w:r>
      <w:r w:rsidRPr="008F7FC9">
        <w:rPr>
          <w:rFonts w:cs="Arial"/>
          <w:szCs w:val="22"/>
        </w:rPr>
        <w:t xml:space="preserve">  Kč.</w:t>
      </w:r>
    </w:p>
    <w:p w14:paraId="5F194BBD" w14:textId="7F925152" w:rsidR="009C6B48" w:rsidRPr="008F7FC9" w:rsidRDefault="009C6B48" w:rsidP="009C6B4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sidR="000417AF">
        <w:rPr>
          <w:rFonts w:cs="Arial"/>
          <w:szCs w:val="22"/>
        </w:rPr>
        <w:t xml:space="preserve">          </w:t>
      </w:r>
      <w:r w:rsidRPr="008F7FC9">
        <w:rPr>
          <w:rFonts w:cs="Arial"/>
          <w:szCs w:val="22"/>
        </w:rPr>
        <w:t>DPH ………………………</w:t>
      </w:r>
      <w:proofErr w:type="gramStart"/>
      <w:r w:rsidRPr="008F7FC9">
        <w:rPr>
          <w:rFonts w:cs="Arial"/>
          <w:szCs w:val="22"/>
        </w:rPr>
        <w:t>…</w:t>
      </w:r>
      <w:r>
        <w:rPr>
          <w:rFonts w:cs="Arial"/>
          <w:szCs w:val="22"/>
        </w:rPr>
        <w:t>...</w:t>
      </w:r>
      <w:r w:rsidR="000417AF">
        <w:rPr>
          <w:rFonts w:cs="Arial"/>
          <w:szCs w:val="22"/>
        </w:rPr>
        <w:t>.</w:t>
      </w:r>
      <w:proofErr w:type="gramEnd"/>
      <w:r w:rsidR="000417AF">
        <w:rPr>
          <w:rFonts w:cs="Arial"/>
          <w:szCs w:val="22"/>
        </w:rPr>
        <w:t>.</w:t>
      </w:r>
      <w:r>
        <w:rPr>
          <w:rFonts w:cs="Arial"/>
          <w:szCs w:val="22"/>
        </w:rPr>
        <w:t xml:space="preserve"> </w:t>
      </w:r>
      <w:r w:rsidRPr="008F7FC9">
        <w:rPr>
          <w:rFonts w:cs="Arial"/>
          <w:szCs w:val="22"/>
        </w:rPr>
        <w:t xml:space="preserve"> </w:t>
      </w:r>
      <w:r w:rsidRPr="00216199">
        <w:rPr>
          <w:rFonts w:cs="Arial"/>
          <w:bCs/>
        </w:rPr>
        <w:fldChar w:fldCharType="begin">
          <w:ffData>
            <w:name w:val="Text29"/>
            <w:enabled/>
            <w:calcOnExit w:val="0"/>
            <w:textInput/>
          </w:ffData>
        </w:fldChar>
      </w:r>
      <w:r w:rsidRPr="00216199">
        <w:rPr>
          <w:rFonts w:cs="Arial"/>
          <w:bCs/>
        </w:rPr>
        <w:instrText xml:space="preserve"> FORMTEXT </w:instrText>
      </w:r>
      <w:r w:rsidRPr="00216199">
        <w:rPr>
          <w:rFonts w:cs="Arial"/>
          <w:bCs/>
        </w:rPr>
      </w:r>
      <w:r w:rsidRPr="00216199">
        <w:rPr>
          <w:rFonts w:cs="Arial"/>
          <w:bCs/>
        </w:rPr>
        <w:fldChar w:fldCharType="separate"/>
      </w:r>
      <w:r w:rsidRPr="00216199">
        <w:rPr>
          <w:rFonts w:cs="Arial"/>
          <w:bCs/>
        </w:rPr>
        <w:t> </w:t>
      </w:r>
      <w:r w:rsidRPr="00216199">
        <w:rPr>
          <w:rFonts w:cs="Arial"/>
          <w:bCs/>
        </w:rPr>
        <w:t> </w:t>
      </w:r>
      <w:r w:rsidRPr="00216199">
        <w:rPr>
          <w:rFonts w:cs="Arial"/>
          <w:bCs/>
        </w:rPr>
        <w:t> </w:t>
      </w:r>
      <w:r w:rsidRPr="00216199">
        <w:rPr>
          <w:rFonts w:cs="Arial"/>
          <w:bCs/>
        </w:rPr>
        <w:t> </w:t>
      </w:r>
      <w:r w:rsidRPr="00216199">
        <w:rPr>
          <w:rFonts w:cs="Arial"/>
          <w:bCs/>
        </w:rPr>
        <w:t> </w:t>
      </w:r>
      <w:r w:rsidRPr="00216199">
        <w:rPr>
          <w:rFonts w:cs="Arial"/>
          <w:bCs/>
        </w:rPr>
        <w:fldChar w:fldCharType="end"/>
      </w:r>
      <w:r w:rsidRPr="00216199">
        <w:rPr>
          <w:rFonts w:cs="Arial"/>
          <w:szCs w:val="22"/>
          <w:lang w:val="en-US"/>
        </w:rPr>
        <w:t xml:space="preserve"> </w:t>
      </w:r>
      <w:r w:rsidRPr="008F7FC9">
        <w:rPr>
          <w:rFonts w:cs="Arial"/>
          <w:szCs w:val="22"/>
        </w:rPr>
        <w:t>Kč.</w:t>
      </w:r>
    </w:p>
    <w:p w14:paraId="687B8A38" w14:textId="7834C258" w:rsidR="009C6B48" w:rsidRPr="008F7FC9" w:rsidRDefault="009C6B48" w:rsidP="009C6B4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sidR="000417AF">
        <w:rPr>
          <w:rFonts w:cs="Arial"/>
          <w:szCs w:val="22"/>
        </w:rPr>
        <w:t xml:space="preserve">          </w:t>
      </w:r>
      <w:r w:rsidRPr="008F7FC9">
        <w:rPr>
          <w:rFonts w:cs="Arial"/>
          <w:szCs w:val="22"/>
        </w:rPr>
        <w:t>Cena včetně DPH ………</w:t>
      </w:r>
      <w:proofErr w:type="gramStart"/>
      <w:r w:rsidRPr="008F7FC9">
        <w:rPr>
          <w:rFonts w:cs="Arial"/>
          <w:szCs w:val="22"/>
        </w:rPr>
        <w:t>…….</w:t>
      </w:r>
      <w:proofErr w:type="gramEnd"/>
      <w:r w:rsidR="000417AF">
        <w:rPr>
          <w:rFonts w:cs="Arial"/>
          <w:szCs w:val="22"/>
        </w:rPr>
        <w:t xml:space="preserve">. </w:t>
      </w:r>
      <w:r w:rsidR="00BF4F84">
        <w:rPr>
          <w:rFonts w:cs="Arial"/>
          <w:szCs w:val="22"/>
        </w:rPr>
        <w:t xml:space="preserve"> </w:t>
      </w:r>
      <w:r w:rsidRPr="002F1859">
        <w:rPr>
          <w:rFonts w:cs="Arial"/>
          <w:b/>
        </w:rPr>
        <w:fldChar w:fldCharType="begin">
          <w:ffData>
            <w:name w:val="Text29"/>
            <w:enabled/>
            <w:calcOnExit w:val="0"/>
            <w:textInput/>
          </w:ffData>
        </w:fldChar>
      </w:r>
      <w:r w:rsidRPr="002F1859">
        <w:rPr>
          <w:rFonts w:cs="Arial"/>
          <w:b/>
        </w:rPr>
        <w:instrText xml:space="preserve"> FORMTEXT </w:instrText>
      </w:r>
      <w:r w:rsidRPr="002F1859">
        <w:rPr>
          <w:rFonts w:cs="Arial"/>
          <w:b/>
        </w:rPr>
      </w:r>
      <w:r w:rsidRPr="002F1859">
        <w:rPr>
          <w:rFonts w:cs="Arial"/>
          <w:b/>
        </w:rPr>
        <w:fldChar w:fldCharType="separate"/>
      </w:r>
      <w:r w:rsidRPr="002F1859">
        <w:rPr>
          <w:rFonts w:cs="Arial"/>
          <w:b/>
        </w:rPr>
        <w:t> </w:t>
      </w:r>
      <w:r w:rsidRPr="002F1859">
        <w:rPr>
          <w:rFonts w:cs="Arial"/>
          <w:b/>
        </w:rPr>
        <w:t> </w:t>
      </w:r>
      <w:r w:rsidRPr="002F1859">
        <w:rPr>
          <w:rFonts w:cs="Arial"/>
          <w:b/>
        </w:rPr>
        <w:t> </w:t>
      </w:r>
      <w:r w:rsidRPr="002F1859">
        <w:rPr>
          <w:rFonts w:cs="Arial"/>
          <w:b/>
        </w:rPr>
        <w:t> </w:t>
      </w:r>
      <w:r w:rsidRPr="002F1859">
        <w:rPr>
          <w:rFonts w:cs="Arial"/>
          <w:b/>
        </w:rPr>
        <w:t> </w:t>
      </w:r>
      <w:r w:rsidRPr="002F1859">
        <w:rPr>
          <w:rFonts w:cs="Arial"/>
          <w:b/>
        </w:rPr>
        <w:fldChar w:fldCharType="end"/>
      </w:r>
      <w:r w:rsidRPr="00216199">
        <w:rPr>
          <w:rFonts w:cs="Arial"/>
          <w:szCs w:val="22"/>
          <w:lang w:val="en-US"/>
        </w:rPr>
        <w:t xml:space="preserve"> </w:t>
      </w:r>
      <w:r w:rsidRPr="008F7FC9">
        <w:rPr>
          <w:rFonts w:cs="Arial"/>
          <w:szCs w:val="22"/>
        </w:rPr>
        <w:t>Kč.</w:t>
      </w:r>
    </w:p>
    <w:p w14:paraId="66726A25" w14:textId="77777777" w:rsidR="009C6B48" w:rsidRPr="008F7FC9" w:rsidRDefault="009C6B48" w:rsidP="009C6B48">
      <w:pPr>
        <w:pStyle w:val="TSTextlnkuslovan"/>
        <w:rPr>
          <w:rFonts w:cs="Arial"/>
          <w:szCs w:val="22"/>
        </w:rPr>
      </w:pPr>
    </w:p>
    <w:p w14:paraId="4E5F0B8C" w14:textId="08F8F690" w:rsidR="009C6B48" w:rsidRPr="008F7FC9" w:rsidRDefault="009C6B48" w:rsidP="009C6B48">
      <w:pPr>
        <w:pStyle w:val="TSTextlnkuslovan"/>
        <w:numPr>
          <w:ilvl w:val="0"/>
          <w:numId w:val="22"/>
        </w:numPr>
        <w:rPr>
          <w:rFonts w:cs="Arial"/>
          <w:szCs w:val="22"/>
        </w:rPr>
      </w:pPr>
      <w:r w:rsidRPr="008F7FC9">
        <w:rPr>
          <w:rFonts w:cs="Arial"/>
          <w:szCs w:val="22"/>
        </w:rPr>
        <w:t>2</w:t>
      </w:r>
      <w:r>
        <w:rPr>
          <w:rFonts w:cs="Arial"/>
          <w:szCs w:val="22"/>
        </w:rPr>
        <w:t>.</w:t>
      </w:r>
      <w:r w:rsidRPr="008F7FC9">
        <w:rPr>
          <w:rFonts w:cs="Arial"/>
          <w:szCs w:val="22"/>
        </w:rPr>
        <w:t xml:space="preserve"> rok péče o vysazený porost: Cena bez DPH ………………… </w:t>
      </w:r>
      <w:r w:rsidRPr="00216199">
        <w:rPr>
          <w:rFonts w:cs="Arial"/>
          <w:bCs/>
        </w:rPr>
        <w:fldChar w:fldCharType="begin">
          <w:ffData>
            <w:name w:val="Text29"/>
            <w:enabled/>
            <w:calcOnExit w:val="0"/>
            <w:textInput/>
          </w:ffData>
        </w:fldChar>
      </w:r>
      <w:r w:rsidRPr="00216199">
        <w:rPr>
          <w:rFonts w:cs="Arial"/>
          <w:bCs/>
        </w:rPr>
        <w:instrText xml:space="preserve"> FORMTEXT </w:instrText>
      </w:r>
      <w:r w:rsidRPr="00216199">
        <w:rPr>
          <w:rFonts w:cs="Arial"/>
          <w:bCs/>
        </w:rPr>
      </w:r>
      <w:r w:rsidRPr="00216199">
        <w:rPr>
          <w:rFonts w:cs="Arial"/>
          <w:bCs/>
        </w:rPr>
        <w:fldChar w:fldCharType="separate"/>
      </w:r>
      <w:r w:rsidRPr="00216199">
        <w:rPr>
          <w:rFonts w:cs="Arial"/>
          <w:bCs/>
        </w:rPr>
        <w:t> </w:t>
      </w:r>
      <w:r w:rsidRPr="00216199">
        <w:rPr>
          <w:rFonts w:cs="Arial"/>
          <w:bCs/>
        </w:rPr>
        <w:t> </w:t>
      </w:r>
      <w:r w:rsidRPr="00216199">
        <w:rPr>
          <w:rFonts w:cs="Arial"/>
          <w:bCs/>
        </w:rPr>
        <w:t> </w:t>
      </w:r>
      <w:r w:rsidRPr="00216199">
        <w:rPr>
          <w:rFonts w:cs="Arial"/>
          <w:bCs/>
        </w:rPr>
        <w:t> </w:t>
      </w:r>
      <w:r w:rsidRPr="00216199">
        <w:rPr>
          <w:rFonts w:cs="Arial"/>
          <w:bCs/>
        </w:rPr>
        <w:t> </w:t>
      </w:r>
      <w:r w:rsidRPr="00216199">
        <w:rPr>
          <w:rFonts w:cs="Arial"/>
          <w:bCs/>
        </w:rPr>
        <w:fldChar w:fldCharType="end"/>
      </w:r>
      <w:r w:rsidRPr="008F7FC9">
        <w:rPr>
          <w:rFonts w:cs="Arial"/>
          <w:szCs w:val="22"/>
        </w:rPr>
        <w:t xml:space="preserve">  Kč.</w:t>
      </w:r>
    </w:p>
    <w:p w14:paraId="2F4AC83C" w14:textId="33123198" w:rsidR="009C6B48" w:rsidRPr="008F7FC9" w:rsidRDefault="009C6B48" w:rsidP="009C6B4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sidR="000417AF">
        <w:rPr>
          <w:rFonts w:cs="Arial"/>
          <w:szCs w:val="22"/>
        </w:rPr>
        <w:t xml:space="preserve">          </w:t>
      </w:r>
      <w:r w:rsidRPr="008F7FC9">
        <w:rPr>
          <w:rFonts w:cs="Arial"/>
          <w:szCs w:val="22"/>
        </w:rPr>
        <w:t>DPH ………………………</w:t>
      </w:r>
      <w:proofErr w:type="gramStart"/>
      <w:r w:rsidRPr="008F7FC9">
        <w:rPr>
          <w:rFonts w:cs="Arial"/>
          <w:szCs w:val="22"/>
        </w:rPr>
        <w:t>…</w:t>
      </w:r>
      <w:r>
        <w:rPr>
          <w:rFonts w:cs="Arial"/>
          <w:szCs w:val="22"/>
        </w:rPr>
        <w:t>...</w:t>
      </w:r>
      <w:r w:rsidR="000417AF">
        <w:rPr>
          <w:rFonts w:cs="Arial"/>
          <w:szCs w:val="22"/>
        </w:rPr>
        <w:t>.</w:t>
      </w:r>
      <w:proofErr w:type="gramEnd"/>
      <w:r w:rsidR="000417AF">
        <w:rPr>
          <w:rFonts w:cs="Arial"/>
          <w:szCs w:val="22"/>
        </w:rPr>
        <w:t>.</w:t>
      </w:r>
      <w:r>
        <w:rPr>
          <w:rFonts w:cs="Arial"/>
          <w:szCs w:val="22"/>
        </w:rPr>
        <w:t xml:space="preserve"> </w:t>
      </w:r>
      <w:r w:rsidRPr="00216199">
        <w:rPr>
          <w:rFonts w:cs="Arial"/>
          <w:bCs/>
        </w:rPr>
        <w:fldChar w:fldCharType="begin">
          <w:ffData>
            <w:name w:val="Text29"/>
            <w:enabled/>
            <w:calcOnExit w:val="0"/>
            <w:textInput/>
          </w:ffData>
        </w:fldChar>
      </w:r>
      <w:r w:rsidRPr="00216199">
        <w:rPr>
          <w:rFonts w:cs="Arial"/>
          <w:bCs/>
        </w:rPr>
        <w:instrText xml:space="preserve"> FORMTEXT </w:instrText>
      </w:r>
      <w:r w:rsidRPr="00216199">
        <w:rPr>
          <w:rFonts w:cs="Arial"/>
          <w:bCs/>
        </w:rPr>
      </w:r>
      <w:r w:rsidRPr="00216199">
        <w:rPr>
          <w:rFonts w:cs="Arial"/>
          <w:bCs/>
        </w:rPr>
        <w:fldChar w:fldCharType="separate"/>
      </w:r>
      <w:r w:rsidRPr="00216199">
        <w:rPr>
          <w:rFonts w:cs="Arial"/>
          <w:bCs/>
        </w:rPr>
        <w:t> </w:t>
      </w:r>
      <w:r w:rsidRPr="00216199">
        <w:rPr>
          <w:rFonts w:cs="Arial"/>
          <w:bCs/>
        </w:rPr>
        <w:t> </w:t>
      </w:r>
      <w:r w:rsidRPr="00216199">
        <w:rPr>
          <w:rFonts w:cs="Arial"/>
          <w:bCs/>
        </w:rPr>
        <w:t> </w:t>
      </w:r>
      <w:r w:rsidRPr="00216199">
        <w:rPr>
          <w:rFonts w:cs="Arial"/>
          <w:bCs/>
        </w:rPr>
        <w:t> </w:t>
      </w:r>
      <w:r w:rsidRPr="00216199">
        <w:rPr>
          <w:rFonts w:cs="Arial"/>
          <w:bCs/>
        </w:rPr>
        <w:t> </w:t>
      </w:r>
      <w:r w:rsidRPr="00216199">
        <w:rPr>
          <w:rFonts w:cs="Arial"/>
          <w:bCs/>
        </w:rPr>
        <w:fldChar w:fldCharType="end"/>
      </w:r>
      <w:r w:rsidRPr="008F7FC9">
        <w:rPr>
          <w:rFonts w:cs="Arial"/>
          <w:szCs w:val="22"/>
        </w:rPr>
        <w:t xml:space="preserve">  Kč.</w:t>
      </w:r>
    </w:p>
    <w:p w14:paraId="62F07F7C" w14:textId="5C055508" w:rsidR="009C6B48" w:rsidRPr="008F7FC9" w:rsidRDefault="009C6B48" w:rsidP="009C6B48">
      <w:pPr>
        <w:pStyle w:val="TSTextlnkuslovan"/>
        <w:rPr>
          <w:rFonts w:cs="Arial"/>
          <w:szCs w:val="22"/>
        </w:rPr>
      </w:pPr>
      <w:r w:rsidRPr="008F7FC9">
        <w:rPr>
          <w:rFonts w:cs="Arial"/>
          <w:szCs w:val="22"/>
        </w:rPr>
        <w:lastRenderedPageBreak/>
        <w:tab/>
      </w:r>
      <w:r w:rsidRPr="008F7FC9">
        <w:rPr>
          <w:rFonts w:cs="Arial"/>
          <w:szCs w:val="22"/>
        </w:rPr>
        <w:tab/>
      </w:r>
      <w:r w:rsidRPr="008F7FC9">
        <w:rPr>
          <w:rFonts w:cs="Arial"/>
          <w:szCs w:val="22"/>
        </w:rPr>
        <w:tab/>
      </w:r>
      <w:r w:rsidRPr="008F7FC9">
        <w:rPr>
          <w:rFonts w:cs="Arial"/>
          <w:szCs w:val="22"/>
        </w:rPr>
        <w:tab/>
      </w:r>
      <w:r>
        <w:rPr>
          <w:rFonts w:cs="Arial"/>
          <w:szCs w:val="22"/>
        </w:rPr>
        <w:tab/>
      </w:r>
      <w:r w:rsidR="000417AF">
        <w:rPr>
          <w:rFonts w:cs="Arial"/>
          <w:szCs w:val="22"/>
        </w:rPr>
        <w:t xml:space="preserve">          </w:t>
      </w:r>
      <w:r w:rsidRPr="008F7FC9">
        <w:rPr>
          <w:rFonts w:cs="Arial"/>
          <w:szCs w:val="22"/>
        </w:rPr>
        <w:t>Cena včetně DPH ………</w:t>
      </w:r>
      <w:proofErr w:type="gramStart"/>
      <w:r w:rsidRPr="008F7FC9">
        <w:rPr>
          <w:rFonts w:cs="Arial"/>
          <w:szCs w:val="22"/>
        </w:rPr>
        <w:t>……</w:t>
      </w:r>
      <w:r w:rsidR="000417AF">
        <w:rPr>
          <w:rFonts w:cs="Arial"/>
          <w:szCs w:val="22"/>
        </w:rPr>
        <w:t>.</w:t>
      </w:r>
      <w:proofErr w:type="gramEnd"/>
      <w:r w:rsidRPr="008F7FC9">
        <w:rPr>
          <w:rFonts w:cs="Arial"/>
          <w:szCs w:val="22"/>
        </w:rPr>
        <w:t>.</w:t>
      </w:r>
      <w:r>
        <w:rPr>
          <w:rFonts w:cs="Arial"/>
          <w:szCs w:val="22"/>
        </w:rPr>
        <w:t xml:space="preserve"> </w:t>
      </w:r>
      <w:r w:rsidRPr="002F1859">
        <w:rPr>
          <w:rFonts w:cs="Arial"/>
          <w:b/>
        </w:rPr>
        <w:fldChar w:fldCharType="begin">
          <w:ffData>
            <w:name w:val="Text29"/>
            <w:enabled/>
            <w:calcOnExit w:val="0"/>
            <w:textInput/>
          </w:ffData>
        </w:fldChar>
      </w:r>
      <w:r w:rsidRPr="002F1859">
        <w:rPr>
          <w:rFonts w:cs="Arial"/>
          <w:b/>
        </w:rPr>
        <w:instrText xml:space="preserve"> FORMTEXT </w:instrText>
      </w:r>
      <w:r w:rsidRPr="002F1859">
        <w:rPr>
          <w:rFonts w:cs="Arial"/>
          <w:b/>
        </w:rPr>
      </w:r>
      <w:r w:rsidRPr="002F1859">
        <w:rPr>
          <w:rFonts w:cs="Arial"/>
          <w:b/>
        </w:rPr>
        <w:fldChar w:fldCharType="separate"/>
      </w:r>
      <w:r w:rsidRPr="002F1859">
        <w:rPr>
          <w:rFonts w:cs="Arial"/>
          <w:b/>
        </w:rPr>
        <w:t> </w:t>
      </w:r>
      <w:r w:rsidRPr="002F1859">
        <w:rPr>
          <w:rFonts w:cs="Arial"/>
          <w:b/>
        </w:rPr>
        <w:t> </w:t>
      </w:r>
      <w:r w:rsidRPr="002F1859">
        <w:rPr>
          <w:rFonts w:cs="Arial"/>
          <w:b/>
        </w:rPr>
        <w:t> </w:t>
      </w:r>
      <w:r w:rsidRPr="002F1859">
        <w:rPr>
          <w:rFonts w:cs="Arial"/>
          <w:b/>
        </w:rPr>
        <w:t> </w:t>
      </w:r>
      <w:r w:rsidRPr="002F1859">
        <w:rPr>
          <w:rFonts w:cs="Arial"/>
          <w:b/>
        </w:rPr>
        <w:t> </w:t>
      </w:r>
      <w:r w:rsidRPr="002F1859">
        <w:rPr>
          <w:rFonts w:cs="Arial"/>
          <w:b/>
        </w:rPr>
        <w:fldChar w:fldCharType="end"/>
      </w:r>
      <w:r w:rsidRPr="00216199">
        <w:rPr>
          <w:rFonts w:cs="Arial"/>
          <w:szCs w:val="22"/>
          <w:lang w:val="en-US"/>
        </w:rPr>
        <w:t xml:space="preserve"> </w:t>
      </w:r>
      <w:r w:rsidRPr="008F7FC9">
        <w:rPr>
          <w:rFonts w:cs="Arial"/>
          <w:szCs w:val="22"/>
        </w:rPr>
        <w:t>Kč.</w:t>
      </w:r>
    </w:p>
    <w:p w14:paraId="3F57A225" w14:textId="77777777" w:rsidR="009C6B48" w:rsidRPr="008F7FC9" w:rsidRDefault="009C6B48" w:rsidP="009C6B48">
      <w:pPr>
        <w:pStyle w:val="TSTextlnkuslovan"/>
        <w:rPr>
          <w:rFonts w:cs="Arial"/>
          <w:szCs w:val="22"/>
        </w:rPr>
      </w:pPr>
    </w:p>
    <w:p w14:paraId="1FF44713" w14:textId="5217A1D1" w:rsidR="009C6B48" w:rsidRPr="008F7FC9" w:rsidRDefault="009C6B48" w:rsidP="009C6B48">
      <w:pPr>
        <w:pStyle w:val="TSTextlnkuslovan"/>
        <w:numPr>
          <w:ilvl w:val="0"/>
          <w:numId w:val="22"/>
        </w:numPr>
        <w:rPr>
          <w:rFonts w:cs="Arial"/>
          <w:szCs w:val="22"/>
        </w:rPr>
      </w:pPr>
      <w:r w:rsidRPr="008F7FC9">
        <w:rPr>
          <w:rFonts w:cs="Arial"/>
          <w:szCs w:val="22"/>
        </w:rPr>
        <w:t>3</w:t>
      </w:r>
      <w:r>
        <w:rPr>
          <w:rFonts w:cs="Arial"/>
          <w:szCs w:val="22"/>
        </w:rPr>
        <w:t>.</w:t>
      </w:r>
      <w:r w:rsidRPr="008F7FC9">
        <w:rPr>
          <w:rFonts w:cs="Arial"/>
          <w:szCs w:val="22"/>
        </w:rPr>
        <w:t xml:space="preserve"> rok péče o vysazený porost: Cena bez DPH ………………… </w:t>
      </w:r>
      <w:r w:rsidRPr="002F1859">
        <w:rPr>
          <w:rFonts w:cs="Arial"/>
          <w:b/>
        </w:rPr>
        <w:fldChar w:fldCharType="begin">
          <w:ffData>
            <w:name w:val="Text29"/>
            <w:enabled/>
            <w:calcOnExit w:val="0"/>
            <w:textInput/>
          </w:ffData>
        </w:fldChar>
      </w:r>
      <w:r w:rsidRPr="002F1859">
        <w:rPr>
          <w:rFonts w:cs="Arial"/>
          <w:b/>
        </w:rPr>
        <w:instrText xml:space="preserve"> FORMTEXT </w:instrText>
      </w:r>
      <w:r w:rsidRPr="002F1859">
        <w:rPr>
          <w:rFonts w:cs="Arial"/>
          <w:b/>
        </w:rPr>
      </w:r>
      <w:r w:rsidRPr="002F1859">
        <w:rPr>
          <w:rFonts w:cs="Arial"/>
          <w:b/>
        </w:rPr>
        <w:fldChar w:fldCharType="separate"/>
      </w:r>
      <w:r w:rsidRPr="002F1859">
        <w:rPr>
          <w:rFonts w:cs="Arial"/>
          <w:b/>
        </w:rPr>
        <w:t> </w:t>
      </w:r>
      <w:r w:rsidRPr="002F1859">
        <w:rPr>
          <w:rFonts w:cs="Arial"/>
          <w:b/>
        </w:rPr>
        <w:t> </w:t>
      </w:r>
      <w:r w:rsidRPr="002F1859">
        <w:rPr>
          <w:rFonts w:cs="Arial"/>
          <w:b/>
        </w:rPr>
        <w:t> </w:t>
      </w:r>
      <w:r w:rsidRPr="002F1859">
        <w:rPr>
          <w:rFonts w:cs="Arial"/>
          <w:b/>
        </w:rPr>
        <w:t> </w:t>
      </w:r>
      <w:r w:rsidRPr="002F1859">
        <w:rPr>
          <w:rFonts w:cs="Arial"/>
          <w:b/>
        </w:rPr>
        <w:t> </w:t>
      </w:r>
      <w:r w:rsidRPr="002F1859">
        <w:rPr>
          <w:rFonts w:cs="Arial"/>
          <w:b/>
        </w:rPr>
        <w:fldChar w:fldCharType="end"/>
      </w:r>
      <w:r w:rsidRPr="008F7FC9">
        <w:rPr>
          <w:rFonts w:cs="Arial"/>
          <w:szCs w:val="22"/>
        </w:rPr>
        <w:t xml:space="preserve">  Kč.</w:t>
      </w:r>
    </w:p>
    <w:p w14:paraId="79577160" w14:textId="1FF55519" w:rsidR="009C6B48" w:rsidRPr="008F7FC9" w:rsidRDefault="009C6B48" w:rsidP="009C6B4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t xml:space="preserve">  </w:t>
      </w:r>
      <w:r w:rsidR="000417AF">
        <w:rPr>
          <w:rFonts w:cs="Arial"/>
          <w:szCs w:val="22"/>
        </w:rPr>
        <w:t xml:space="preserve">        </w:t>
      </w:r>
      <w:r w:rsidRPr="008F7FC9">
        <w:rPr>
          <w:rFonts w:cs="Arial"/>
          <w:szCs w:val="22"/>
        </w:rPr>
        <w:t>DPH ………………………</w:t>
      </w:r>
      <w:proofErr w:type="gramStart"/>
      <w:r w:rsidRPr="008F7FC9">
        <w:rPr>
          <w:rFonts w:cs="Arial"/>
          <w:szCs w:val="22"/>
        </w:rPr>
        <w:t>……</w:t>
      </w:r>
      <w:r w:rsidR="000417AF">
        <w:rPr>
          <w:rFonts w:cs="Arial"/>
          <w:szCs w:val="22"/>
        </w:rPr>
        <w:t>.</w:t>
      </w:r>
      <w:proofErr w:type="gramEnd"/>
      <w:r w:rsidR="000417AF">
        <w:rPr>
          <w:rFonts w:cs="Arial"/>
          <w:szCs w:val="22"/>
        </w:rPr>
        <w:t>.</w:t>
      </w:r>
      <w:r>
        <w:rPr>
          <w:rFonts w:cs="Arial"/>
          <w:szCs w:val="22"/>
        </w:rPr>
        <w:t xml:space="preserve"> </w:t>
      </w:r>
      <w:r w:rsidRPr="002F1859">
        <w:rPr>
          <w:rFonts w:cs="Arial"/>
          <w:b/>
        </w:rPr>
        <w:fldChar w:fldCharType="begin">
          <w:ffData>
            <w:name w:val="Text29"/>
            <w:enabled/>
            <w:calcOnExit w:val="0"/>
            <w:textInput/>
          </w:ffData>
        </w:fldChar>
      </w:r>
      <w:r w:rsidRPr="002F1859">
        <w:rPr>
          <w:rFonts w:cs="Arial"/>
          <w:b/>
        </w:rPr>
        <w:instrText xml:space="preserve"> FORMTEXT </w:instrText>
      </w:r>
      <w:r w:rsidRPr="002F1859">
        <w:rPr>
          <w:rFonts w:cs="Arial"/>
          <w:b/>
        </w:rPr>
      </w:r>
      <w:r w:rsidRPr="002F1859">
        <w:rPr>
          <w:rFonts w:cs="Arial"/>
          <w:b/>
        </w:rPr>
        <w:fldChar w:fldCharType="separate"/>
      </w:r>
      <w:r w:rsidRPr="002F1859">
        <w:rPr>
          <w:rFonts w:cs="Arial"/>
          <w:b/>
        </w:rPr>
        <w:t> </w:t>
      </w:r>
      <w:r w:rsidRPr="002F1859">
        <w:rPr>
          <w:rFonts w:cs="Arial"/>
          <w:b/>
        </w:rPr>
        <w:t> </w:t>
      </w:r>
      <w:r w:rsidRPr="002F1859">
        <w:rPr>
          <w:rFonts w:cs="Arial"/>
          <w:b/>
        </w:rPr>
        <w:t> </w:t>
      </w:r>
      <w:r w:rsidRPr="002F1859">
        <w:rPr>
          <w:rFonts w:cs="Arial"/>
          <w:b/>
        </w:rPr>
        <w:t> </w:t>
      </w:r>
      <w:r w:rsidRPr="002F1859">
        <w:rPr>
          <w:rFonts w:cs="Arial"/>
          <w:b/>
        </w:rPr>
        <w:t> </w:t>
      </w:r>
      <w:r w:rsidRPr="002F1859">
        <w:rPr>
          <w:rFonts w:cs="Arial"/>
          <w:b/>
        </w:rPr>
        <w:fldChar w:fldCharType="end"/>
      </w:r>
      <w:r w:rsidRPr="008F7FC9">
        <w:rPr>
          <w:rFonts w:cs="Arial"/>
          <w:szCs w:val="22"/>
        </w:rPr>
        <w:t xml:space="preserve">  Kč.</w:t>
      </w:r>
    </w:p>
    <w:p w14:paraId="2AA56909" w14:textId="73DB9F32" w:rsidR="009C6B48" w:rsidRPr="00F5793D" w:rsidRDefault="009C6B48" w:rsidP="009C6B4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sidR="000417AF">
        <w:rPr>
          <w:rFonts w:cs="Arial"/>
          <w:szCs w:val="22"/>
        </w:rPr>
        <w:t xml:space="preserve">          </w:t>
      </w:r>
      <w:r w:rsidRPr="008F7FC9">
        <w:rPr>
          <w:rFonts w:cs="Arial"/>
          <w:szCs w:val="22"/>
        </w:rPr>
        <w:t>Cena včetně DPH ………</w:t>
      </w:r>
      <w:proofErr w:type="gramStart"/>
      <w:r w:rsidRPr="008F7FC9">
        <w:rPr>
          <w:rFonts w:cs="Arial"/>
          <w:szCs w:val="22"/>
        </w:rPr>
        <w:t>…….</w:t>
      </w:r>
      <w:proofErr w:type="gramEnd"/>
      <w:r w:rsidR="000417AF">
        <w:rPr>
          <w:rFonts w:cs="Arial"/>
          <w:szCs w:val="22"/>
        </w:rPr>
        <w:t xml:space="preserve">. </w:t>
      </w:r>
      <w:r w:rsidRPr="002F1859">
        <w:rPr>
          <w:rFonts w:cs="Arial"/>
          <w:b/>
        </w:rPr>
        <w:fldChar w:fldCharType="begin">
          <w:ffData>
            <w:name w:val="Text29"/>
            <w:enabled/>
            <w:calcOnExit w:val="0"/>
            <w:textInput/>
          </w:ffData>
        </w:fldChar>
      </w:r>
      <w:r w:rsidRPr="002F1859">
        <w:rPr>
          <w:rFonts w:cs="Arial"/>
          <w:b/>
        </w:rPr>
        <w:instrText xml:space="preserve"> FORMTEXT </w:instrText>
      </w:r>
      <w:r w:rsidRPr="002F1859">
        <w:rPr>
          <w:rFonts w:cs="Arial"/>
          <w:b/>
        </w:rPr>
      </w:r>
      <w:r w:rsidRPr="002F1859">
        <w:rPr>
          <w:rFonts w:cs="Arial"/>
          <w:b/>
        </w:rPr>
        <w:fldChar w:fldCharType="separate"/>
      </w:r>
      <w:r w:rsidRPr="002F1859">
        <w:rPr>
          <w:rFonts w:cs="Arial"/>
          <w:b/>
        </w:rPr>
        <w:t> </w:t>
      </w:r>
      <w:r w:rsidRPr="002F1859">
        <w:rPr>
          <w:rFonts w:cs="Arial"/>
          <w:b/>
        </w:rPr>
        <w:t> </w:t>
      </w:r>
      <w:r w:rsidRPr="002F1859">
        <w:rPr>
          <w:rFonts w:cs="Arial"/>
          <w:b/>
        </w:rPr>
        <w:t> </w:t>
      </w:r>
      <w:r w:rsidRPr="002F1859">
        <w:rPr>
          <w:rFonts w:cs="Arial"/>
          <w:b/>
        </w:rPr>
        <w:t> </w:t>
      </w:r>
      <w:r w:rsidRPr="002F1859">
        <w:rPr>
          <w:rFonts w:cs="Arial"/>
          <w:b/>
        </w:rPr>
        <w:t> </w:t>
      </w:r>
      <w:r w:rsidRPr="002F1859">
        <w:rPr>
          <w:rFonts w:cs="Arial"/>
          <w:b/>
        </w:rPr>
        <w:fldChar w:fldCharType="end"/>
      </w:r>
      <w:r w:rsidRPr="008F7FC9">
        <w:rPr>
          <w:rFonts w:cs="Arial"/>
          <w:szCs w:val="22"/>
        </w:rPr>
        <w:t xml:space="preserve">  Kč.</w:t>
      </w:r>
    </w:p>
    <w:p w14:paraId="26BB4D2C" w14:textId="77777777" w:rsidR="009C6B48" w:rsidRDefault="009C6B48" w:rsidP="009C6B48">
      <w:pPr>
        <w:pStyle w:val="Odstavecseseznamem"/>
        <w:jc w:val="both"/>
        <w:rPr>
          <w:rFonts w:ascii="Arial" w:hAnsi="Arial" w:cs="Arial"/>
          <w:i/>
          <w:iCs/>
        </w:rPr>
      </w:pPr>
      <w:bookmarkStart w:id="11" w:name="_Hlk36122845"/>
      <w:r w:rsidRPr="002C1CE7">
        <w:rPr>
          <w:rFonts w:ascii="Arial" w:hAnsi="Arial" w:cs="Arial"/>
          <w:i/>
          <w:iCs/>
        </w:rPr>
        <w:t>(Cena bude uváděna na haléře, tj. na 2 desetinná místa)</w:t>
      </w:r>
      <w:bookmarkEnd w:id="11"/>
    </w:p>
    <w:p w14:paraId="56648CEC" w14:textId="77777777" w:rsidR="002C1CE7" w:rsidRPr="002C1CE7" w:rsidRDefault="002C1CE7" w:rsidP="002C1CE7">
      <w:pPr>
        <w:pStyle w:val="Odstavecseseznamem"/>
        <w:jc w:val="both"/>
        <w:rPr>
          <w:rFonts w:ascii="Arial" w:hAnsi="Arial" w:cs="Arial"/>
          <w:bCs/>
        </w:rPr>
      </w:pPr>
    </w:p>
    <w:p w14:paraId="448F3B97" w14:textId="6F170471"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2"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2"/>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38FD1E0F" w14:textId="5128613C" w:rsidR="00B634ED" w:rsidRPr="009C6B48" w:rsidRDefault="00655964" w:rsidP="009C6B48">
      <w:pPr>
        <w:pStyle w:val="Odstavecseseznamem"/>
        <w:numPr>
          <w:ilvl w:val="0"/>
          <w:numId w:val="86"/>
        </w:numPr>
        <w:jc w:val="both"/>
        <w:rPr>
          <w:rFonts w:ascii="Arial" w:hAnsi="Arial" w:cs="Arial"/>
          <w:b/>
          <w:iCs/>
        </w:rPr>
      </w:pPr>
      <w:bookmarkStart w:id="13" w:name="_Hlk130983789"/>
      <w:r w:rsidRPr="009C6B48">
        <w:rPr>
          <w:rFonts w:ascii="Arial" w:eastAsiaTheme="minorEastAsia" w:hAnsi="Arial" w:cs="Arial"/>
          <w:iCs/>
          <w:lang w:eastAsia="cs-CZ"/>
        </w:rPr>
        <w:t>Zhotovitel je oprávněn vystavit fakturu za provedení díla nebo jeho jednotlivých částí</w:t>
      </w:r>
      <w:r w:rsidR="00186D1E" w:rsidRPr="009C6B48">
        <w:rPr>
          <w:rFonts w:ascii="Arial" w:eastAsiaTheme="minorEastAsia" w:hAnsi="Arial" w:cs="Arial"/>
          <w:iCs/>
          <w:lang w:eastAsia="cs-CZ"/>
        </w:rPr>
        <w:t xml:space="preserve"> </w:t>
      </w:r>
      <w:r w:rsidR="00186D1E" w:rsidRPr="009C6B48">
        <w:rPr>
          <w:rFonts w:ascii="Arial" w:hAnsi="Arial" w:cs="Arial"/>
        </w:rPr>
        <w:t xml:space="preserve">(týká se i péče o vysazený porost v jednotlivých letech) </w:t>
      </w:r>
      <w:r w:rsidRPr="009C6B48">
        <w:rPr>
          <w:rFonts w:ascii="Arial" w:eastAsiaTheme="minorEastAsia" w:hAnsi="Arial" w:cs="Arial"/>
          <w:iCs/>
          <w:lang w:eastAsia="cs-CZ"/>
        </w:rPr>
        <w:t xml:space="preserve">poté, co </w:t>
      </w:r>
      <w:proofErr w:type="gramStart"/>
      <w:r w:rsidRPr="009C6B48">
        <w:rPr>
          <w:rFonts w:ascii="Arial" w:eastAsiaTheme="minorEastAsia" w:hAnsi="Arial" w:cs="Arial"/>
          <w:iCs/>
          <w:lang w:eastAsia="cs-CZ"/>
        </w:rPr>
        <w:t>dokončí</w:t>
      </w:r>
      <w:proofErr w:type="gramEnd"/>
      <w:r w:rsidRPr="009C6B48">
        <w:rPr>
          <w:rFonts w:ascii="Arial" w:eastAsiaTheme="minorEastAsia" w:hAnsi="Arial" w:cs="Arial"/>
          <w:iCs/>
          <w:lang w:eastAsia="cs-CZ"/>
        </w:rPr>
        <w:t xml:space="preserve">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9C6B48">
        <w:rPr>
          <w:rFonts w:ascii="Arial" w:hAnsi="Arial" w:cs="Arial"/>
          <w:lang w:val="x-none"/>
        </w:rPr>
        <w:t xml:space="preserve">odsouhlasené </w:t>
      </w:r>
      <w:r w:rsidRPr="009C6B48">
        <w:rPr>
          <w:rFonts w:ascii="Arial" w:hAnsi="Arial" w:cs="Arial"/>
        </w:rPr>
        <w:t>autorským dozorem nebo jiným dozorem objednatele</w:t>
      </w:r>
      <w:r w:rsidRPr="009C6B48">
        <w:rPr>
          <w:rFonts w:ascii="Arial" w:hAnsi="Arial" w:cs="Arial"/>
          <w:lang w:val="x-none"/>
        </w:rPr>
        <w:t xml:space="preserve"> </w:t>
      </w:r>
      <w:r w:rsidRPr="009C6B48">
        <w:rPr>
          <w:rFonts w:ascii="Arial" w:hAnsi="Arial" w:cs="Arial"/>
        </w:rPr>
        <w:t xml:space="preserve">(dále jen „dozorem objednatele“) </w:t>
      </w:r>
      <w:r w:rsidRPr="009C6B48">
        <w:rPr>
          <w:rFonts w:ascii="Arial" w:hAnsi="Arial" w:cs="Arial"/>
          <w:lang w:val="x-none"/>
        </w:rPr>
        <w:t>a potvrzené objednatelem, jinak zhotovitel není oprávněn fakturu vystavit</w:t>
      </w:r>
      <w:r w:rsidRPr="009C6B48">
        <w:rPr>
          <w:rFonts w:ascii="Arial" w:eastAsiaTheme="minorEastAsia" w:hAnsi="Arial" w:cs="Arial"/>
          <w:iCs/>
          <w:lang w:eastAsia="cs-CZ"/>
        </w:rPr>
        <w:t>. V případě realizace následné péče o vysazený porost uhradí objednatel zhotoviteli</w:t>
      </w:r>
      <w:bookmarkStart w:id="14" w:name="_Hlk130992003"/>
      <w:bookmarkStart w:id="15" w:name="_Hlk130992704"/>
      <w:r w:rsidR="009C6B48">
        <w:rPr>
          <w:rFonts w:ascii="Arial" w:eastAsiaTheme="minorEastAsia" w:hAnsi="Arial" w:cs="Arial"/>
          <w:iCs/>
          <w:lang w:eastAsia="cs-CZ"/>
        </w:rPr>
        <w:t xml:space="preserve"> </w:t>
      </w:r>
      <w:r w:rsidRPr="009C6B48">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w:t>
      </w:r>
      <w:r w:rsidR="00B634ED" w:rsidRPr="009C6B48">
        <w:rPr>
          <w:rFonts w:ascii="Arial" w:eastAsiaTheme="minorEastAsia" w:hAnsi="Arial" w:cs="Arial"/>
          <w:iCs/>
          <w:lang w:eastAsia="cs-CZ"/>
        </w:rPr>
        <w:t>.</w:t>
      </w:r>
      <w:r w:rsidRPr="009C6B48">
        <w:rPr>
          <w:rFonts w:ascii="Arial" w:eastAsiaTheme="minorEastAsia" w:hAnsi="Arial" w:cs="Arial"/>
          <w:iCs/>
          <w:lang w:eastAsia="cs-CZ"/>
        </w:rPr>
        <w:t xml:space="preserve"> V případě dílčí fakturace bude zhotovitelem každá faktura označena textem „dílčí“ s označením fakturačního celku. </w:t>
      </w:r>
      <w:bookmarkEnd w:id="14"/>
      <w:bookmarkEnd w:id="15"/>
    </w:p>
    <w:p w14:paraId="1846B7C4" w14:textId="77777777" w:rsidR="009C6B48" w:rsidRPr="009C6B48" w:rsidRDefault="009C6B48" w:rsidP="009C6B48">
      <w:pPr>
        <w:pStyle w:val="Odstavecseseznamem"/>
        <w:jc w:val="both"/>
        <w:rPr>
          <w:rFonts w:ascii="Arial" w:hAnsi="Arial" w:cs="Arial"/>
          <w:b/>
          <w:iCs/>
        </w:rPr>
      </w:pPr>
    </w:p>
    <w:p w14:paraId="56E10A51" w14:textId="1DA2B1C4"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nejdéle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6" w:name="_Hlk99028778"/>
      <w:bookmarkEnd w:id="13"/>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w:t>
      </w:r>
      <w:r w:rsidRPr="00CF2755">
        <w:rPr>
          <w:rFonts w:ascii="Arial" w:hAnsi="Arial" w:cs="Arial"/>
        </w:rPr>
        <w:lastRenderedPageBreak/>
        <w:t xml:space="preserve">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6"/>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6FB50D30" w14:textId="06E0F96B"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w:t>
      </w:r>
      <w:r w:rsidR="009C6B48" w:rsidRPr="00800EE4">
        <w:rPr>
          <w:rFonts w:ascii="Arial" w:hAnsi="Arial" w:cs="Arial"/>
        </w:rPr>
        <w:t xml:space="preserve">příjemce: </w:t>
      </w:r>
      <w:r w:rsidR="009C6B48" w:rsidRPr="009C6B48">
        <w:rPr>
          <w:rFonts w:ascii="Arial" w:eastAsiaTheme="minorEastAsia" w:hAnsi="Arial" w:cs="Arial"/>
          <w:b/>
          <w:bCs/>
          <w:lang w:eastAsia="cs-CZ"/>
        </w:rPr>
        <w:t xml:space="preserve">Státní pozemkový úřad, Pobočka Plzeň, Nerudova 2672/35, 301 00 Plzeň. </w:t>
      </w: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7" w:name="_Ref376434141"/>
      <w:bookmarkStart w:id="18"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w:t>
      </w:r>
      <w:r w:rsidRPr="00164EC3">
        <w:rPr>
          <w:rFonts w:ascii="Arial" w:eastAsia="Times New Roman" w:hAnsi="Arial" w:cs="Arial"/>
        </w:rPr>
        <w:lastRenderedPageBreak/>
        <w:t xml:space="preserve">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8"/>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621B0B78" w14:textId="77777777" w:rsidR="00E70139" w:rsidRDefault="00E70139" w:rsidP="00E066AE">
      <w:pPr>
        <w:pStyle w:val="Odstavecseseznamem"/>
        <w:jc w:val="both"/>
        <w:rPr>
          <w:rFonts w:ascii="Arial" w:hAnsi="Arial" w:cs="Arial"/>
        </w:rPr>
      </w:pP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bookmarkStart w:id="19" w:name="_Hlk130984528"/>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bookmarkEnd w:id="19"/>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w:t>
      </w:r>
      <w:proofErr w:type="gramStart"/>
      <w:r w:rsidRPr="00E066AE">
        <w:rPr>
          <w:rFonts w:ascii="Arial" w:hAnsi="Arial" w:cs="Arial"/>
        </w:rPr>
        <w:t>přeruší</w:t>
      </w:r>
      <w:proofErr w:type="gramEnd"/>
      <w:r w:rsidRPr="00E066AE">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02DC453" w14:textId="77777777" w:rsidR="002A4B68" w:rsidRPr="002A4B68" w:rsidRDefault="002A4B68" w:rsidP="002A4B68">
      <w:pPr>
        <w:jc w:val="center"/>
        <w:rPr>
          <w:rFonts w:ascii="Arial" w:hAnsi="Arial" w:cs="Arial"/>
          <w:b/>
          <w:u w:val="single"/>
        </w:rPr>
      </w:pPr>
    </w:p>
    <w:p w14:paraId="36D18C01" w14:textId="77777777" w:rsidR="002A4B68" w:rsidRPr="002A4B68" w:rsidRDefault="002A4B68" w:rsidP="002A4B68">
      <w:pPr>
        <w:numPr>
          <w:ilvl w:val="0"/>
          <w:numId w:val="16"/>
        </w:numPr>
        <w:contextualSpacing/>
        <w:jc w:val="both"/>
        <w:rPr>
          <w:rFonts w:ascii="Arial" w:eastAsiaTheme="minorEastAsia" w:hAnsi="Arial" w:cs="Arial"/>
          <w:lang w:eastAsia="cs-CZ"/>
        </w:rPr>
      </w:pPr>
      <w:bookmarkStart w:id="20" w:name="_Hlk130984470"/>
      <w:r w:rsidRPr="002A4B68">
        <w:rPr>
          <w:rFonts w:ascii="Arial" w:eastAsiaTheme="minorEastAsia" w:hAnsi="Arial" w:cs="Arial"/>
          <w:lang w:eastAsia="cs-CZ"/>
        </w:rPr>
        <w:t>Dílo bude provedeno v následujících lhůtách</w:t>
      </w:r>
    </w:p>
    <w:p w14:paraId="42BA667A" w14:textId="618C2781" w:rsidR="009C6B48" w:rsidRDefault="009C6B48" w:rsidP="00686BF2">
      <w:pPr>
        <w:numPr>
          <w:ilvl w:val="0"/>
          <w:numId w:val="87"/>
        </w:numPr>
        <w:ind w:left="2891"/>
        <w:contextualSpacing/>
        <w:rPr>
          <w:rFonts w:ascii="Arial" w:eastAsiaTheme="minorEastAsia" w:hAnsi="Arial" w:cs="Arial"/>
          <w:lang w:eastAsia="cs-CZ"/>
        </w:rPr>
      </w:pPr>
      <w:r w:rsidRPr="002A4B68">
        <w:rPr>
          <w:rFonts w:ascii="Arial" w:eastAsiaTheme="minorEastAsia" w:hAnsi="Arial" w:cs="Arial"/>
          <w:lang w:eastAsia="cs-CZ"/>
        </w:rPr>
        <w:t xml:space="preserve">Lhůta pro předání a převzetí místa plnění: </w:t>
      </w:r>
      <w:r>
        <w:rPr>
          <w:rFonts w:ascii="Arial" w:eastAsiaTheme="minorEastAsia" w:hAnsi="Arial" w:cs="Arial"/>
          <w:b/>
          <w:bCs/>
          <w:lang w:eastAsia="cs-CZ"/>
        </w:rPr>
        <w:t xml:space="preserve">do </w:t>
      </w:r>
      <w:bookmarkStart w:id="21" w:name="_Hlk96425213"/>
      <w:r w:rsidR="00686BF2">
        <w:rPr>
          <w:rFonts w:ascii="Arial" w:eastAsiaTheme="minorEastAsia" w:hAnsi="Arial" w:cs="Arial"/>
          <w:b/>
          <w:bCs/>
          <w:lang w:eastAsia="cs-CZ"/>
        </w:rPr>
        <w:t xml:space="preserve">15 </w:t>
      </w:r>
      <w:r w:rsidR="00686BF2" w:rsidRPr="002A4B68">
        <w:rPr>
          <w:rFonts w:ascii="Arial" w:eastAsiaTheme="minorEastAsia" w:hAnsi="Arial" w:cs="Arial"/>
          <w:b/>
          <w:bCs/>
          <w:lang w:eastAsia="cs-CZ"/>
        </w:rPr>
        <w:t>dnů</w:t>
      </w:r>
      <w:r w:rsidRPr="002A4B68">
        <w:rPr>
          <w:rFonts w:ascii="Arial" w:eastAsiaTheme="minorEastAsia" w:hAnsi="Arial" w:cs="Arial"/>
          <w:b/>
          <w:bCs/>
          <w:lang w:eastAsia="cs-CZ"/>
        </w:rPr>
        <w:t xml:space="preserve"> od nabytí účinnosti smlouvy</w:t>
      </w:r>
      <w:r w:rsidRPr="002A4B68">
        <w:rPr>
          <w:rFonts w:ascii="Arial" w:eastAsiaTheme="minorEastAsia" w:hAnsi="Arial" w:cs="Arial"/>
          <w:lang w:eastAsia="cs-CZ"/>
        </w:rPr>
        <w:t>.</w:t>
      </w:r>
      <w:bookmarkEnd w:id="21"/>
      <w:r w:rsidRPr="002A4B68">
        <w:rPr>
          <w:rFonts w:ascii="Arial" w:eastAsiaTheme="minorEastAsia" w:hAnsi="Arial" w:cs="Arial"/>
          <w:lang w:eastAsia="cs-CZ"/>
        </w:rPr>
        <w:t xml:space="preserve">  </w:t>
      </w:r>
    </w:p>
    <w:p w14:paraId="03FA272C" w14:textId="759E536E" w:rsidR="009C6B48" w:rsidRPr="002A4B68" w:rsidRDefault="009C6B48" w:rsidP="00686BF2">
      <w:pPr>
        <w:ind w:left="2891" w:firstLine="1365"/>
        <w:contextualSpacing/>
        <w:rPr>
          <w:rFonts w:ascii="Arial" w:eastAsiaTheme="minorEastAsia" w:hAnsi="Arial" w:cs="Arial"/>
          <w:lang w:eastAsia="cs-CZ"/>
        </w:rPr>
      </w:pPr>
    </w:p>
    <w:p w14:paraId="2EBD7616" w14:textId="50019CA7" w:rsidR="009C6B48" w:rsidRDefault="009C6B48" w:rsidP="00686BF2">
      <w:pPr>
        <w:numPr>
          <w:ilvl w:val="0"/>
          <w:numId w:val="87"/>
        </w:numPr>
        <w:ind w:left="2891"/>
        <w:contextualSpacing/>
        <w:rPr>
          <w:rFonts w:ascii="Arial" w:eastAsiaTheme="minorEastAsia" w:hAnsi="Arial" w:cs="Arial"/>
          <w:lang w:eastAsia="cs-CZ"/>
        </w:rPr>
      </w:pPr>
      <w:r w:rsidRPr="002A4B68">
        <w:rPr>
          <w:rFonts w:ascii="Arial" w:eastAsiaTheme="minorEastAsia" w:hAnsi="Arial" w:cs="Arial"/>
          <w:lang w:eastAsia="cs-CZ"/>
        </w:rPr>
        <w:t xml:space="preserve">Lhůta pro zahájení díla: </w:t>
      </w:r>
      <w:r>
        <w:rPr>
          <w:rFonts w:ascii="Arial" w:eastAsiaTheme="minorEastAsia" w:hAnsi="Arial" w:cs="Arial"/>
          <w:b/>
          <w:bCs/>
          <w:lang w:eastAsia="cs-CZ"/>
        </w:rPr>
        <w:t xml:space="preserve">do </w:t>
      </w:r>
      <w:bookmarkStart w:id="22" w:name="_Hlk96425248"/>
      <w:r w:rsidR="00686BF2">
        <w:rPr>
          <w:rFonts w:ascii="Arial" w:eastAsiaTheme="minorEastAsia" w:hAnsi="Arial" w:cs="Arial"/>
          <w:b/>
          <w:bCs/>
          <w:lang w:eastAsia="cs-CZ"/>
        </w:rPr>
        <w:t xml:space="preserve">20 </w:t>
      </w:r>
      <w:r w:rsidR="00686BF2" w:rsidRPr="002A4B68">
        <w:rPr>
          <w:rFonts w:ascii="Arial" w:eastAsiaTheme="minorEastAsia" w:hAnsi="Arial" w:cs="Arial"/>
          <w:b/>
          <w:bCs/>
          <w:lang w:eastAsia="cs-CZ"/>
        </w:rPr>
        <w:t>dnů</w:t>
      </w:r>
      <w:r w:rsidRPr="002A4B68">
        <w:rPr>
          <w:rFonts w:ascii="Arial" w:eastAsiaTheme="minorEastAsia" w:hAnsi="Arial" w:cs="Arial"/>
          <w:b/>
          <w:bCs/>
          <w:lang w:eastAsia="cs-CZ"/>
        </w:rPr>
        <w:t xml:space="preserve"> od nabytí účinnosti smlouvy</w:t>
      </w:r>
      <w:r w:rsidRPr="002A4B68">
        <w:rPr>
          <w:rFonts w:ascii="Arial" w:eastAsiaTheme="minorEastAsia" w:hAnsi="Arial" w:cs="Arial"/>
          <w:lang w:eastAsia="cs-CZ"/>
        </w:rPr>
        <w:t xml:space="preserve">.  </w:t>
      </w:r>
      <w:bookmarkEnd w:id="22"/>
    </w:p>
    <w:p w14:paraId="3567FF30" w14:textId="77777777" w:rsidR="009C6B48" w:rsidRPr="002A4B68" w:rsidRDefault="009C6B48" w:rsidP="00686BF2">
      <w:pPr>
        <w:ind w:left="2891"/>
        <w:contextualSpacing/>
        <w:rPr>
          <w:rFonts w:ascii="Arial" w:eastAsiaTheme="minorEastAsia" w:hAnsi="Arial" w:cs="Arial"/>
          <w:lang w:eastAsia="cs-CZ"/>
        </w:rPr>
      </w:pPr>
    </w:p>
    <w:p w14:paraId="71B59C11" w14:textId="77777777" w:rsidR="009C6B48" w:rsidRPr="00216199" w:rsidRDefault="009C6B48" w:rsidP="00686BF2">
      <w:pPr>
        <w:numPr>
          <w:ilvl w:val="0"/>
          <w:numId w:val="87"/>
        </w:numPr>
        <w:ind w:left="2891"/>
        <w:contextualSpacing/>
        <w:rPr>
          <w:rFonts w:ascii="Arial" w:eastAsiaTheme="minorEastAsia" w:hAnsi="Arial" w:cs="Arial"/>
          <w:lang w:eastAsia="cs-CZ"/>
        </w:rPr>
      </w:pPr>
      <w:r w:rsidRPr="002021A9">
        <w:rPr>
          <w:rFonts w:ascii="Arial" w:eastAsiaTheme="minorEastAsia" w:hAnsi="Arial" w:cs="Arial"/>
          <w:lang w:eastAsia="cs-CZ"/>
        </w:rPr>
        <w:t xml:space="preserve">Lhůta pro dokončení výsadby: </w:t>
      </w:r>
      <w:r w:rsidRPr="00216199">
        <w:rPr>
          <w:rFonts w:ascii="Arial" w:eastAsiaTheme="minorEastAsia" w:hAnsi="Arial" w:cs="Arial"/>
          <w:b/>
          <w:lang w:eastAsia="cs-CZ"/>
        </w:rPr>
        <w:t>15.11.2024.</w:t>
      </w:r>
    </w:p>
    <w:p w14:paraId="5F312AE4" w14:textId="77777777" w:rsidR="009C6B48" w:rsidRPr="000B5051" w:rsidRDefault="009C6B48" w:rsidP="00686BF2">
      <w:pPr>
        <w:ind w:left="2891"/>
        <w:contextualSpacing/>
        <w:rPr>
          <w:rFonts w:ascii="Arial" w:eastAsiaTheme="minorEastAsia" w:hAnsi="Arial" w:cs="Arial"/>
          <w:highlight w:val="yellow"/>
          <w:lang w:eastAsia="cs-CZ"/>
        </w:rPr>
      </w:pPr>
    </w:p>
    <w:p w14:paraId="7C474A43" w14:textId="77777777" w:rsidR="009C6B48" w:rsidRPr="00216199" w:rsidRDefault="009C6B48" w:rsidP="00686BF2">
      <w:pPr>
        <w:numPr>
          <w:ilvl w:val="0"/>
          <w:numId w:val="87"/>
        </w:numPr>
        <w:ind w:left="2891"/>
        <w:contextualSpacing/>
        <w:jc w:val="both"/>
        <w:rPr>
          <w:rFonts w:ascii="Arial" w:eastAsiaTheme="minorEastAsia" w:hAnsi="Arial" w:cs="Arial"/>
          <w:b/>
          <w:bCs/>
          <w:lang w:eastAsia="cs-CZ"/>
        </w:rPr>
      </w:pPr>
      <w:r w:rsidRPr="002021A9">
        <w:rPr>
          <w:rFonts w:ascii="Arial" w:eastAsiaTheme="minorEastAsia" w:hAnsi="Arial" w:cs="Arial"/>
          <w:lang w:eastAsia="cs-CZ"/>
        </w:rPr>
        <w:t xml:space="preserve">Lhůta pro dokončení tříleté následné péče o zeleň </w:t>
      </w:r>
      <w:r w:rsidRPr="00216199">
        <w:rPr>
          <w:rFonts w:ascii="Arial" w:eastAsiaTheme="minorEastAsia" w:hAnsi="Arial" w:cs="Arial"/>
          <w:b/>
          <w:bCs/>
          <w:lang w:eastAsia="cs-CZ"/>
        </w:rPr>
        <w:t>0</w:t>
      </w:r>
      <w:r w:rsidRPr="002021A9">
        <w:rPr>
          <w:rFonts w:ascii="Arial" w:eastAsiaTheme="minorEastAsia" w:hAnsi="Arial" w:cs="Arial"/>
          <w:b/>
          <w:bCs/>
          <w:lang w:eastAsia="cs-CZ"/>
        </w:rPr>
        <w:t>5.11.2027</w:t>
      </w:r>
    </w:p>
    <w:p w14:paraId="55F8D996" w14:textId="77777777" w:rsidR="009C6B48" w:rsidRPr="000B5051" w:rsidRDefault="009C6B48" w:rsidP="00686BF2">
      <w:pPr>
        <w:ind w:left="2891"/>
        <w:contextualSpacing/>
        <w:jc w:val="both"/>
        <w:rPr>
          <w:rFonts w:ascii="Arial" w:eastAsiaTheme="minorEastAsia" w:hAnsi="Arial" w:cs="Arial"/>
          <w:b/>
          <w:bCs/>
          <w:highlight w:val="yellow"/>
          <w:lang w:eastAsia="cs-CZ"/>
        </w:rPr>
      </w:pPr>
    </w:p>
    <w:p w14:paraId="46C0230A" w14:textId="77777777" w:rsidR="009C6B48" w:rsidRPr="002021A9" w:rsidRDefault="009C6B48" w:rsidP="00686BF2">
      <w:pPr>
        <w:numPr>
          <w:ilvl w:val="0"/>
          <w:numId w:val="87"/>
        </w:numPr>
        <w:ind w:left="2891"/>
        <w:contextualSpacing/>
        <w:jc w:val="both"/>
        <w:rPr>
          <w:rFonts w:ascii="Arial" w:hAnsi="Arial" w:cs="Arial"/>
        </w:rPr>
      </w:pPr>
      <w:r w:rsidRPr="002021A9">
        <w:rPr>
          <w:rFonts w:ascii="Arial" w:hAnsi="Arial" w:cs="Arial"/>
        </w:rPr>
        <w:lastRenderedPageBreak/>
        <w:t>Tříletá péče o vysazený porost v rozsahu dle soupisu prací bude provedena zhotovitelem a písemně odsouhlasena objednatelem v následujících lhůtách:</w:t>
      </w:r>
    </w:p>
    <w:p w14:paraId="540CFE6A" w14:textId="6611D998" w:rsidR="009C6B48" w:rsidRPr="009C6B48" w:rsidRDefault="00686BF2" w:rsidP="00686BF2">
      <w:pPr>
        <w:pStyle w:val="Odstavecseseznamem"/>
        <w:numPr>
          <w:ilvl w:val="3"/>
          <w:numId w:val="87"/>
        </w:numPr>
        <w:ind w:left="2891"/>
        <w:jc w:val="both"/>
        <w:rPr>
          <w:rFonts w:ascii="Arial" w:hAnsi="Arial" w:cs="Arial"/>
        </w:rPr>
      </w:pPr>
      <w:r>
        <w:rPr>
          <w:rFonts w:ascii="Arial" w:hAnsi="Arial" w:cs="Arial"/>
        </w:rPr>
        <w:t>r</w:t>
      </w:r>
      <w:r w:rsidR="009C6B48" w:rsidRPr="009C6B48">
        <w:rPr>
          <w:rFonts w:ascii="Arial" w:hAnsi="Arial" w:cs="Arial"/>
        </w:rPr>
        <w:t xml:space="preserve">ok: </w:t>
      </w:r>
      <w:r w:rsidR="009C6B48" w:rsidRPr="009C6B48">
        <w:rPr>
          <w:rFonts w:ascii="Arial" w:hAnsi="Arial" w:cs="Arial"/>
          <w:b/>
          <w:bCs/>
        </w:rPr>
        <w:t>05.11.2025</w:t>
      </w:r>
    </w:p>
    <w:p w14:paraId="118902CD" w14:textId="7CAB4640" w:rsidR="009C6B48" w:rsidRPr="009C6B48" w:rsidRDefault="00686BF2" w:rsidP="00686BF2">
      <w:pPr>
        <w:pStyle w:val="Odstavecseseznamem"/>
        <w:numPr>
          <w:ilvl w:val="3"/>
          <w:numId w:val="87"/>
        </w:numPr>
        <w:ind w:left="2891"/>
        <w:jc w:val="both"/>
        <w:rPr>
          <w:rFonts w:ascii="Arial" w:hAnsi="Arial" w:cs="Arial"/>
        </w:rPr>
      </w:pPr>
      <w:r>
        <w:rPr>
          <w:rFonts w:ascii="Arial" w:hAnsi="Arial" w:cs="Arial"/>
        </w:rPr>
        <w:t>r</w:t>
      </w:r>
      <w:r w:rsidR="009C6B48" w:rsidRPr="009C6B48">
        <w:rPr>
          <w:rFonts w:ascii="Arial" w:hAnsi="Arial" w:cs="Arial"/>
        </w:rPr>
        <w:t xml:space="preserve">ok: </w:t>
      </w:r>
      <w:r w:rsidR="009C6B48" w:rsidRPr="009C6B48">
        <w:rPr>
          <w:rFonts w:ascii="Arial" w:hAnsi="Arial" w:cs="Arial"/>
          <w:b/>
          <w:bCs/>
        </w:rPr>
        <w:t>05.11.2026</w:t>
      </w:r>
    </w:p>
    <w:p w14:paraId="7D301D98" w14:textId="03238221" w:rsidR="002A4B68" w:rsidRPr="00F55834" w:rsidRDefault="00686BF2" w:rsidP="00F55834">
      <w:pPr>
        <w:pStyle w:val="Odstavecseseznamem"/>
        <w:numPr>
          <w:ilvl w:val="3"/>
          <w:numId w:val="87"/>
        </w:numPr>
        <w:ind w:left="2891"/>
        <w:jc w:val="both"/>
        <w:rPr>
          <w:rFonts w:ascii="Arial" w:hAnsi="Arial" w:cs="Arial"/>
        </w:rPr>
      </w:pPr>
      <w:r>
        <w:rPr>
          <w:rFonts w:ascii="Arial" w:hAnsi="Arial" w:cs="Arial"/>
        </w:rPr>
        <w:t>r</w:t>
      </w:r>
      <w:r w:rsidR="009C6B48" w:rsidRPr="009C6B48">
        <w:rPr>
          <w:rFonts w:ascii="Arial" w:hAnsi="Arial" w:cs="Arial"/>
        </w:rPr>
        <w:t xml:space="preserve">ok: </w:t>
      </w:r>
      <w:r w:rsidR="009C6B48" w:rsidRPr="009C6B48">
        <w:rPr>
          <w:rFonts w:ascii="Arial" w:hAnsi="Arial" w:cs="Arial"/>
          <w:b/>
          <w:bCs/>
        </w:rPr>
        <w:t>05.11.2027</w:t>
      </w:r>
    </w:p>
    <w:p w14:paraId="39EC54F9" w14:textId="77777777" w:rsidR="002A4B68" w:rsidRPr="002A4B68" w:rsidRDefault="002A4B68" w:rsidP="002A4B68">
      <w:pPr>
        <w:ind w:left="720"/>
        <w:contextualSpacing/>
        <w:jc w:val="both"/>
        <w:rPr>
          <w:rFonts w:ascii="Arial" w:eastAsiaTheme="minorEastAsia" w:hAnsi="Arial" w:cs="Arial"/>
          <w:i/>
          <w:highlight w:val="yellow"/>
          <w:lang w:eastAsia="cs-CZ"/>
        </w:rPr>
      </w:pPr>
    </w:p>
    <w:p w14:paraId="0F8CA65F" w14:textId="2D99EA3C" w:rsidR="002A4B68" w:rsidRPr="002A4B68" w:rsidRDefault="002A4B68" w:rsidP="002A4B68">
      <w:pPr>
        <w:numPr>
          <w:ilvl w:val="0"/>
          <w:numId w:val="16"/>
        </w:numPr>
        <w:contextualSpacing/>
        <w:jc w:val="both"/>
        <w:rPr>
          <w:rFonts w:ascii="Arial" w:eastAsiaTheme="minorEastAsia" w:hAnsi="Arial" w:cs="Arial"/>
          <w:lang w:eastAsia="cs-CZ"/>
        </w:rPr>
      </w:pPr>
      <w:r w:rsidRPr="002A4B68">
        <w:rPr>
          <w:rFonts w:ascii="Arial" w:eastAsiaTheme="minorEastAsia" w:hAnsi="Arial" w:cs="Arial"/>
          <w:lang w:eastAsia="cs-CZ"/>
        </w:rPr>
        <w:t xml:space="preserve">Zhotovitel se dále zavazuje provést </w:t>
      </w:r>
      <w:r w:rsidR="00AB1632">
        <w:rPr>
          <w:rFonts w:ascii="Arial" w:eastAsiaTheme="minorEastAsia" w:hAnsi="Arial" w:cs="Arial"/>
          <w:lang w:eastAsia="cs-CZ"/>
        </w:rPr>
        <w:t xml:space="preserve">výsadbu </w:t>
      </w:r>
      <w:r w:rsidRPr="002A4B68">
        <w:rPr>
          <w:rFonts w:ascii="Arial" w:eastAsiaTheme="minorEastAsia" w:hAnsi="Arial" w:cs="Arial"/>
          <w:lang w:eastAsia="cs-CZ"/>
        </w:rPr>
        <w:t>ve lhůtách uvedených v podrobném časovém harmonogramu postupu prací, jež zhotovitel uvedl jako součást své nabídky a který je pro zhotovitele závazný. Tento závazný podrobný harmonogram je nedílnou součástí této smlouvy jako její příloha č. 1. V harmonogramu bude uveden počet dnů potřebných pro plnění jednotlivých fází výsadby. V návaznosti na tento podrobný časový harmonogram postupu prací se zhotovitel zavazuje dodržet tyto uzlové body-lhůty pro jednotlivé fáze výsadby:</w:t>
      </w:r>
    </w:p>
    <w:p w14:paraId="21D73A65" w14:textId="77777777" w:rsidR="002A4B68" w:rsidRPr="002A4B68" w:rsidRDefault="002A4B68" w:rsidP="002A4B68">
      <w:pPr>
        <w:ind w:left="720"/>
        <w:contextualSpacing/>
        <w:jc w:val="both"/>
        <w:rPr>
          <w:rFonts w:ascii="Arial" w:eastAsiaTheme="minorEastAsia" w:hAnsi="Arial" w:cs="Arial"/>
          <w:i/>
          <w:highlight w:val="yellow"/>
          <w:lang w:eastAsia="cs-CZ"/>
        </w:rPr>
      </w:pPr>
    </w:p>
    <w:p w14:paraId="384C40CC" w14:textId="77777777" w:rsidR="00686BF2" w:rsidRPr="002A4B68" w:rsidRDefault="00686BF2" w:rsidP="00686BF2">
      <w:pPr>
        <w:ind w:left="720"/>
        <w:contextualSpacing/>
        <w:jc w:val="both"/>
        <w:rPr>
          <w:rFonts w:ascii="Arial" w:eastAsiaTheme="minorEastAsia" w:hAnsi="Arial" w:cs="Arial"/>
          <w:lang w:eastAsia="cs-CZ"/>
        </w:rPr>
      </w:pPr>
      <w:bookmarkStart w:id="23" w:name="_Hlk125718798"/>
      <w:bookmarkEnd w:id="20"/>
      <w:r w:rsidRPr="002A4B68">
        <w:rPr>
          <w:rFonts w:ascii="Arial" w:eastAsiaTheme="minorEastAsia" w:hAnsi="Arial" w:cs="Arial"/>
          <w:lang w:eastAsia="cs-CZ"/>
        </w:rPr>
        <w:t xml:space="preserve">Uzlové body – definované fáze </w:t>
      </w:r>
      <w:r>
        <w:rPr>
          <w:rFonts w:ascii="Arial" w:eastAsiaTheme="minorEastAsia" w:hAnsi="Arial" w:cs="Arial"/>
          <w:lang w:eastAsia="cs-CZ"/>
        </w:rPr>
        <w:t>výsadby</w:t>
      </w:r>
      <w:r w:rsidRPr="002A4B68">
        <w:rPr>
          <w:rFonts w:ascii="Arial" w:eastAsiaTheme="minorEastAsia" w:hAnsi="Arial" w:cs="Arial"/>
          <w:lang w:eastAsia="cs-CZ"/>
        </w:rPr>
        <w:t>:</w:t>
      </w:r>
    </w:p>
    <w:p w14:paraId="605EA8A6" w14:textId="113F0359" w:rsidR="00686BF2" w:rsidRPr="002A4B68" w:rsidRDefault="00686BF2" w:rsidP="00686BF2">
      <w:pPr>
        <w:ind w:left="720"/>
        <w:contextualSpacing/>
        <w:jc w:val="both"/>
        <w:rPr>
          <w:rFonts w:ascii="Arial" w:eastAsiaTheme="minorEastAsia" w:hAnsi="Arial" w:cs="Arial"/>
          <w:lang w:eastAsia="cs-CZ"/>
        </w:rPr>
      </w:pPr>
      <w:r w:rsidRPr="00216199">
        <w:rPr>
          <w:rFonts w:ascii="Arial" w:eastAsiaTheme="minorEastAsia" w:hAnsi="Arial" w:cs="Arial"/>
          <w:b/>
          <w:bCs/>
          <w:lang w:val="en-US" w:eastAsia="cs-CZ"/>
        </w:rPr>
        <w:t>Stavba oplocenek</w:t>
      </w:r>
      <w:r w:rsidRPr="002A4B68">
        <w:rPr>
          <w:rFonts w:ascii="Arial" w:eastAsiaTheme="minorEastAsia" w:hAnsi="Arial" w:cs="Arial"/>
          <w:lang w:eastAsia="cs-CZ"/>
        </w:rPr>
        <w:t xml:space="preserve">- lhůta pro plnění do: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2A4B68">
        <w:rPr>
          <w:rFonts w:ascii="Arial" w:eastAsiaTheme="minorEastAsia" w:hAnsi="Arial" w:cs="Arial"/>
          <w:lang w:eastAsia="cs-CZ"/>
        </w:rPr>
        <w:t xml:space="preserve"> </w:t>
      </w:r>
      <w:r w:rsidRPr="002A4B68">
        <w:rPr>
          <w:rFonts w:ascii="Arial" w:eastAsiaTheme="minorEastAsia" w:hAnsi="Arial" w:cs="Arial"/>
          <w:b/>
          <w:bCs/>
          <w:highlight w:val="yellow"/>
          <w:lang w:val="en-US" w:eastAsia="cs-CZ"/>
        </w:rPr>
        <w:t>[ZHOTOVITEL DOPLNÍ POČET DNŮ]</w:t>
      </w:r>
      <w:r w:rsidRPr="002A4B68">
        <w:rPr>
          <w:rFonts w:ascii="Arial" w:eastAsiaTheme="minorEastAsia" w:hAnsi="Arial" w:cs="Arial"/>
          <w:lang w:eastAsia="cs-CZ"/>
        </w:rPr>
        <w:t xml:space="preserve"> </w:t>
      </w:r>
      <w:r w:rsidRPr="002A4B68">
        <w:rPr>
          <w:rFonts w:ascii="Arial" w:eastAsiaTheme="minorEastAsia" w:hAnsi="Arial" w:cs="Arial"/>
          <w:b/>
          <w:bCs/>
          <w:lang w:eastAsia="cs-CZ"/>
        </w:rPr>
        <w:t>od nabytí účinnosti smlouvy.</w:t>
      </w:r>
    </w:p>
    <w:p w14:paraId="6B8F53BD" w14:textId="77777777" w:rsidR="002A4B68" w:rsidRPr="002A4B68" w:rsidRDefault="002A4B68" w:rsidP="002A4B68">
      <w:pPr>
        <w:ind w:left="720"/>
        <w:contextualSpacing/>
        <w:jc w:val="both"/>
        <w:rPr>
          <w:rFonts w:ascii="Arial" w:eastAsiaTheme="minorEastAsia" w:hAnsi="Arial" w:cs="Arial"/>
          <w:lang w:eastAsia="cs-CZ"/>
        </w:rPr>
      </w:pPr>
    </w:p>
    <w:bookmarkEnd w:id="23"/>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7994F1B"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4"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4"/>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5"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5"/>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6"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6"/>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lastRenderedPageBreak/>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7"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7"/>
    <w:p w14:paraId="62BC491A" w14:textId="6400100F"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r w:rsidR="0084132B">
        <w:rPr>
          <w:rFonts w:ascii="Arial" w:hAnsi="Arial" w:cs="Arial"/>
        </w:rPr>
        <w:t xml:space="preserve"> </w:t>
      </w:r>
      <w:bookmarkStart w:id="28" w:name="_Hlk136608781"/>
      <w:r w:rsidR="0084132B" w:rsidRPr="00800EE4">
        <w:rPr>
          <w:rFonts w:ascii="Arial" w:hAnsi="Arial" w:cs="Arial"/>
          <w:lang w:val="x-none"/>
        </w:rPr>
        <w:t xml:space="preserve">a zajistí dodržování právních předpisů v oblasti protipožární ochrany. </w:t>
      </w:r>
    </w:p>
    <w:bookmarkEnd w:id="28"/>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w:t>
      </w:r>
      <w:r w:rsidRPr="00800EE4">
        <w:rPr>
          <w:rFonts w:ascii="Arial" w:hAnsi="Arial" w:cs="Arial"/>
        </w:rPr>
        <w:lastRenderedPageBreak/>
        <w:t xml:space="preserve">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7547FB98"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w:t>
      </w:r>
      <w:r w:rsidR="00E644DA">
        <w:rPr>
          <w:rFonts w:ascii="Arial" w:hAnsi="Arial" w:cs="Arial"/>
        </w:rPr>
        <w:t xml:space="preserve"> </w:t>
      </w:r>
      <w:r w:rsidR="00E644DA" w:rsidRPr="00E644DA">
        <w:rPr>
          <w:rFonts w:ascii="Arial" w:hAnsi="Arial" w:cs="Arial"/>
          <w:b/>
          <w:bCs/>
        </w:rPr>
        <w:t>2 500</w:t>
      </w:r>
      <w:r w:rsidR="00D6693A">
        <w:rPr>
          <w:rFonts w:ascii="Arial" w:hAnsi="Arial" w:cs="Arial"/>
          <w:b/>
          <w:bCs/>
        </w:rPr>
        <w:t> </w:t>
      </w:r>
      <w:r w:rsidR="00E644DA" w:rsidRPr="00E644DA">
        <w:rPr>
          <w:rFonts w:ascii="Arial" w:hAnsi="Arial" w:cs="Arial"/>
          <w:b/>
          <w:bCs/>
        </w:rPr>
        <w:t>000</w:t>
      </w:r>
      <w:r w:rsidR="00D6693A">
        <w:rPr>
          <w:rFonts w:ascii="Arial" w:hAnsi="Arial" w:cs="Arial"/>
          <w:b/>
          <w:bCs/>
        </w:rPr>
        <w:t>,-</w:t>
      </w:r>
      <w:r w:rsidR="00686BF2" w:rsidRPr="00E644DA">
        <w:rPr>
          <w:rFonts w:ascii="Arial" w:hAnsi="Arial" w:cs="Arial"/>
          <w:b/>
          <w:bCs/>
        </w:rPr>
        <w:t xml:space="preserve"> Kč</w:t>
      </w:r>
      <w:r w:rsidR="00686BF2" w:rsidRPr="00686BF2">
        <w:rPr>
          <w:rFonts w:ascii="Arial" w:hAnsi="Arial" w:cs="Arial"/>
          <w:bCs/>
        </w:rPr>
        <w:t>.</w:t>
      </w:r>
      <w:r w:rsidR="00686BF2">
        <w:rPr>
          <w:rFonts w:ascii="Arial" w:hAnsi="Arial" w:cs="Arial"/>
          <w:b/>
        </w:rPr>
        <w:t xml:space="preserve"> </w:t>
      </w:r>
      <w:r w:rsidRPr="00800EE4">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9"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w:t>
      </w:r>
      <w:r w:rsidR="00C8524F" w:rsidRPr="00C8524F">
        <w:rPr>
          <w:rFonts w:ascii="Arial" w:hAnsi="Arial" w:cs="Arial"/>
        </w:rPr>
        <w:lastRenderedPageBreak/>
        <w:t>požádání objednatele předložit do třech dnů pojistnou smlouvu dle tohoto odstavce, nebo její relevantní části, nebo pojistku ve smyslu § 2775 občanského zákoníku, a to nejpozději do 7 dnů ode dne doručení žádosti objednatele.</w:t>
      </w:r>
      <w:bookmarkEnd w:id="29"/>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30"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30"/>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lastRenderedPageBreak/>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31"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83CE3C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 xml:space="preserve">Místo plnění bude předáno ve lhůtě podle čl. V. odst. 3 písm. a) smlouvy. O předání a převzetí místa plnění vyhotoví objednatel písemný protokol, který obě smluvní strany </w:t>
      </w:r>
      <w:proofErr w:type="gramStart"/>
      <w:r w:rsidRPr="00E066AE">
        <w:rPr>
          <w:rFonts w:ascii="Arial" w:hAnsi="Arial" w:cs="Arial"/>
        </w:rPr>
        <w:t>podepíší</w:t>
      </w:r>
      <w:proofErr w:type="gramEnd"/>
      <w:r w:rsidRPr="00E066AE">
        <w:rPr>
          <w:rFonts w:ascii="Arial" w:hAnsi="Arial" w:cs="Arial"/>
        </w:rPr>
        <w:t>. Součástí protokolu bude zhotovitelem zpracovaný časový harmonogram, který bude datumově konkretizovat lhůty jednotlivých fází díla uvedené v čl. V odst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w:t>
      </w:r>
      <w:r w:rsidRPr="00800EE4">
        <w:rPr>
          <w:rFonts w:ascii="Arial" w:hAnsi="Arial" w:cs="Arial"/>
        </w:rPr>
        <w:lastRenderedPageBreak/>
        <w:t>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1D5DBE9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314AD69E"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w:t>
      </w:r>
      <w:r w:rsidR="00686BF2" w:rsidRPr="00686BF2">
        <w:rPr>
          <w:rFonts w:ascii="Arial" w:hAnsi="Arial" w:cs="Arial"/>
          <w:b/>
          <w:bCs/>
        </w:rPr>
        <w:t>Státní pozemkový úřad, Krajský pozemkový úřad pro</w:t>
      </w:r>
      <w:bookmarkStart w:id="32" w:name="_Hlk18919429"/>
      <w:r w:rsidR="00686BF2" w:rsidRPr="00686BF2">
        <w:rPr>
          <w:rFonts w:ascii="Arial" w:hAnsi="Arial" w:cs="Arial"/>
          <w:b/>
          <w:bCs/>
          <w:lang w:val="en-US"/>
        </w:rPr>
        <w:t xml:space="preserve"> Plzeňský kraj, </w:t>
      </w:r>
      <w:bookmarkEnd w:id="32"/>
      <w:r w:rsidR="00686BF2" w:rsidRPr="00686BF2">
        <w:rPr>
          <w:rFonts w:ascii="Arial" w:hAnsi="Arial" w:cs="Arial"/>
          <w:b/>
          <w:bCs/>
          <w:lang w:val="en-US"/>
        </w:rPr>
        <w:t>Pobočka Plzeň</w:t>
      </w:r>
      <w:r w:rsidR="00686BF2" w:rsidRPr="00686BF2">
        <w:rPr>
          <w:rFonts w:ascii="Arial" w:hAnsi="Arial" w:cs="Arial"/>
          <w:lang w:val="en-US"/>
        </w:rPr>
        <w:t>.</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3"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33"/>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w:t>
      </w:r>
      <w:bookmarkStart w:id="34"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4"/>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1"/>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61E4DB73"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6F13FBD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w:t>
      </w:r>
      <w:r w:rsidR="00387A2D" w:rsidRPr="00686BF2">
        <w:rPr>
          <w:rFonts w:ascii="Arial" w:hAnsi="Arial" w:cs="Arial"/>
        </w:rPr>
        <w:t xml:space="preserve">délce 48 měsíců </w:t>
      </w:r>
      <w:r w:rsidRPr="00800EE4">
        <w:rPr>
          <w:rFonts w:ascii="Arial" w:hAnsi="Arial" w:cs="Arial"/>
        </w:rPr>
        <w:t xml:space="preserve">ode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A65773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w:t>
      </w:r>
      <w:r w:rsidRPr="00800EE4">
        <w:rPr>
          <w:rFonts w:ascii="Arial" w:hAnsi="Arial" w:cs="Arial"/>
        </w:rPr>
        <w:lastRenderedPageBreak/>
        <w:t>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800EE4" w:rsidRDefault="00502776" w:rsidP="00E46D84">
      <w:pPr>
        <w:pStyle w:val="Odstavecseseznamem"/>
        <w:numPr>
          <w:ilvl w:val="0"/>
          <w:numId w:val="17"/>
        </w:numPr>
        <w:jc w:val="both"/>
        <w:rPr>
          <w:rFonts w:ascii="Arial" w:hAnsi="Arial" w:cs="Arial"/>
        </w:rPr>
      </w:pPr>
      <w:bookmarkStart w:id="35" w:name="_Ref376379662"/>
      <w:r w:rsidRPr="00800EE4">
        <w:rPr>
          <w:rFonts w:ascii="Arial" w:hAnsi="Arial" w:cs="Arial"/>
        </w:rPr>
        <w:t>Zhotovitel se zavazuje uhradit smluvní pokutu ve výši 0,02 % z celkové ceny díla bez DPH za každý i započatý kalendářní den prodlení s</w:t>
      </w:r>
      <w:r w:rsidR="00442C50">
        <w:rPr>
          <w:rFonts w:ascii="Arial" w:hAnsi="Arial" w:cs="Arial"/>
        </w:rPr>
        <w:t> lhůtou pro</w:t>
      </w:r>
      <w:r w:rsidRPr="00800EE4">
        <w:rPr>
          <w:rFonts w:ascii="Arial" w:hAnsi="Arial" w:cs="Arial"/>
        </w:rPr>
        <w:t xml:space="preserve"> zahájení prací dle této smlouvy.</w:t>
      </w:r>
      <w:bookmarkEnd w:id="35"/>
    </w:p>
    <w:p w14:paraId="08F684DA" w14:textId="1226D688" w:rsidR="00502776" w:rsidRPr="00686BF2" w:rsidRDefault="00502776" w:rsidP="00E46D84">
      <w:pPr>
        <w:pStyle w:val="Odstavecseseznamem"/>
        <w:numPr>
          <w:ilvl w:val="0"/>
          <w:numId w:val="17"/>
        </w:numPr>
        <w:jc w:val="both"/>
        <w:rPr>
          <w:rFonts w:ascii="Arial" w:hAnsi="Arial" w:cs="Arial"/>
        </w:rPr>
      </w:pPr>
      <w:bookmarkStart w:id="36" w:name="_Ref376379666"/>
      <w:r w:rsidRPr="00686BF2">
        <w:rPr>
          <w:rFonts w:ascii="Arial" w:hAnsi="Arial" w:cs="Arial"/>
        </w:rPr>
        <w:t>Zhotovitel se zavazuje uhradit smluvní pokutu ve výši 0,03 % z celkové ceny díla bez DPH</w:t>
      </w:r>
      <w:r w:rsidRPr="00686BF2" w:rsidDel="00275DB5">
        <w:rPr>
          <w:rFonts w:ascii="Arial" w:hAnsi="Arial" w:cs="Arial"/>
        </w:rPr>
        <w:t xml:space="preserve"> </w:t>
      </w:r>
      <w:r w:rsidRPr="00686BF2">
        <w:rPr>
          <w:rFonts w:ascii="Arial" w:hAnsi="Arial" w:cs="Arial"/>
        </w:rPr>
        <w:t xml:space="preserve">za každý i započatý kalendářní den prodlení s dílčími </w:t>
      </w:r>
      <w:r w:rsidR="00442C50" w:rsidRPr="00686BF2">
        <w:rPr>
          <w:rFonts w:ascii="Arial" w:hAnsi="Arial" w:cs="Arial"/>
        </w:rPr>
        <w:t>lhůtami</w:t>
      </w:r>
      <w:r w:rsidRPr="00686BF2">
        <w:rPr>
          <w:rFonts w:ascii="Arial" w:hAnsi="Arial" w:cs="Arial"/>
        </w:rPr>
        <w:t xml:space="preserve"> jednotlivých fází </w:t>
      </w:r>
      <w:r w:rsidR="00360125" w:rsidRPr="00686BF2">
        <w:rPr>
          <w:rFonts w:ascii="Arial" w:hAnsi="Arial" w:cs="Arial"/>
        </w:rPr>
        <w:t xml:space="preserve">plnění díla </w:t>
      </w:r>
      <w:r w:rsidRPr="00686BF2">
        <w:rPr>
          <w:rFonts w:ascii="Arial" w:hAnsi="Arial" w:cs="Arial"/>
        </w:rPr>
        <w:t>dle této smlouvy.</w:t>
      </w:r>
      <w:bookmarkEnd w:id="36"/>
      <w:r w:rsidRPr="00686BF2">
        <w:rPr>
          <w:rFonts w:ascii="Arial" w:hAnsi="Arial" w:cs="Arial"/>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7"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7"/>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8" w:name="_Hlk18575330"/>
      <w:bookmarkStart w:id="39"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8"/>
    </w:p>
    <w:bookmarkEnd w:id="39"/>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w:t>
      </w:r>
      <w:r w:rsidRPr="00800EE4">
        <w:rPr>
          <w:rFonts w:ascii="Arial" w:hAnsi="Arial" w:cs="Arial"/>
        </w:rPr>
        <w:lastRenderedPageBreak/>
        <w:t xml:space="preserve">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2254ED93" w14:textId="524FFA06" w:rsidR="005F0FF9" w:rsidRPr="00002B24" w:rsidRDefault="005F0FF9" w:rsidP="00002B24">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784A1DB5"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686BF2">
        <w:rPr>
          <w:rFonts w:ascii="Arial" w:hAnsi="Arial" w:cs="Arial"/>
        </w:rPr>
        <w:t>zadávacího</w:t>
      </w:r>
      <w:r w:rsidRPr="00800EE4">
        <w:rPr>
          <w:rFonts w:ascii="Arial" w:hAnsi="Arial" w:cs="Arial"/>
        </w:rPr>
        <w:t xml:space="preserve"> řízení na </w:t>
      </w:r>
      <w:r w:rsidR="00760C8A">
        <w:rPr>
          <w:rFonts w:ascii="Arial" w:hAnsi="Arial" w:cs="Arial"/>
        </w:rPr>
        <w:t>v</w:t>
      </w:r>
      <w:r w:rsidRPr="00800EE4">
        <w:rPr>
          <w:rFonts w:ascii="Arial" w:hAnsi="Arial" w:cs="Arial"/>
        </w:rPr>
        <w:t>eřejnou zakázku nebo bez předchozího souhlasu objednatele</w:t>
      </w:r>
      <w:r w:rsidR="005F0FF9">
        <w:rPr>
          <w:rFonts w:ascii="Arial" w:hAnsi="Arial" w:cs="Arial"/>
        </w:rPr>
        <w:t xml:space="preserve"> a nebude-li sjednána náprava</w:t>
      </w:r>
      <w:r w:rsidRPr="00800EE4">
        <w:rPr>
          <w:rFonts w:ascii="Arial" w:hAnsi="Arial" w:cs="Arial"/>
        </w:rPr>
        <w:t xml:space="preserve">, </w:t>
      </w:r>
    </w:p>
    <w:p w14:paraId="451AAFC0" w14:textId="124A6CF7" w:rsidR="00412DA9" w:rsidRDefault="00943F4A" w:rsidP="00E46D84">
      <w:pPr>
        <w:pStyle w:val="Odstavecseseznamem"/>
        <w:numPr>
          <w:ilvl w:val="2"/>
          <w:numId w:val="13"/>
        </w:numPr>
        <w:jc w:val="both"/>
        <w:rPr>
          <w:rFonts w:ascii="Arial" w:hAnsi="Arial" w:cs="Arial"/>
        </w:rPr>
      </w:pPr>
      <w:r w:rsidRPr="00800EE4">
        <w:rPr>
          <w:rFonts w:ascii="Arial" w:hAnsi="Arial" w:cs="Arial"/>
        </w:rPr>
        <w:lastRenderedPageBreak/>
        <w:t xml:space="preserve">kdy vyjde najevo, že zhotovitel uvedl v rámci </w:t>
      </w:r>
      <w:r w:rsidRPr="00686BF2">
        <w:rPr>
          <w:rFonts w:ascii="Arial" w:hAnsi="Arial" w:cs="Arial"/>
        </w:rPr>
        <w:t>zadávacího</w:t>
      </w:r>
      <w:r w:rsidR="00686BF2">
        <w:rPr>
          <w:rFonts w:ascii="Arial" w:hAnsi="Arial" w:cs="Arial"/>
        </w:rPr>
        <w:t xml:space="preserve">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47ECBF36"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686BF2">
        <w:rPr>
          <w:rFonts w:ascii="Arial" w:hAnsi="Arial" w:cs="Arial"/>
        </w:rPr>
        <w:t>zadávacího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lastRenderedPageBreak/>
        <w:t xml:space="preserve">Zhotovitel se zavazuje, že pokud v souvislosti s realizací této smlouvy při plnění svých povinností přijdou jeho pověření zaměstnanci do styku s osobními nebo citlivými údaji ve smyslu </w:t>
      </w:r>
      <w:bookmarkStart w:id="40" w:name="_Hlk16768800"/>
      <w:r w:rsidR="00937C89" w:rsidRPr="00937C89">
        <w:rPr>
          <w:rFonts w:ascii="Arial" w:hAnsi="Arial" w:cs="Arial"/>
        </w:rPr>
        <w:t>nařízení Evropského parlamentu a Rady EU 2016/679 („GDPR“) a zákona č. 110/2019 Sb., o zpracování osobních údajů</w:t>
      </w:r>
      <w:bookmarkEnd w:id="40"/>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420C3ED4" w14:textId="77777777" w:rsidR="00686BF2" w:rsidRPr="00433C9B" w:rsidRDefault="00686BF2" w:rsidP="00BC7424">
      <w:pPr>
        <w:spacing w:after="120"/>
        <w:ind w:left="360" w:firstLine="348"/>
        <w:jc w:val="both"/>
        <w:rPr>
          <w:rFonts w:ascii="Arial" w:hAnsi="Arial" w:cs="Arial"/>
        </w:rPr>
      </w:pPr>
      <w:r w:rsidRPr="00433C9B">
        <w:rPr>
          <w:rFonts w:ascii="Arial" w:hAnsi="Arial" w:cs="Arial"/>
        </w:rPr>
        <w:t xml:space="preserve">Jméno/funkce: </w:t>
      </w:r>
      <w:r w:rsidRPr="00BC7424">
        <w:rPr>
          <w:rFonts w:ascii="Arial" w:hAnsi="Arial" w:cs="Arial"/>
        </w:rPr>
        <w:t>Ing. Petr Velkoborský, odborný rada Pobočky Plzeň</w:t>
      </w:r>
      <w:r w:rsidRPr="00433C9B">
        <w:rPr>
          <w:rFonts w:ascii="Arial" w:hAnsi="Arial" w:cs="Arial"/>
        </w:rPr>
        <w:tab/>
      </w:r>
    </w:p>
    <w:p w14:paraId="6AD32155" w14:textId="77777777" w:rsidR="00686BF2" w:rsidRPr="00433C9B" w:rsidRDefault="00686BF2" w:rsidP="00BC7424">
      <w:pPr>
        <w:spacing w:after="120"/>
        <w:ind w:left="360" w:firstLine="348"/>
        <w:jc w:val="both"/>
        <w:rPr>
          <w:rFonts w:ascii="Arial" w:hAnsi="Arial" w:cs="Arial"/>
        </w:rPr>
      </w:pPr>
      <w:r w:rsidRPr="00433C9B">
        <w:rPr>
          <w:rFonts w:ascii="Arial" w:hAnsi="Arial" w:cs="Arial"/>
        </w:rPr>
        <w:t>Tel.:</w:t>
      </w:r>
      <w:r w:rsidRPr="00433C9B">
        <w:rPr>
          <w:rFonts w:ascii="Arial" w:hAnsi="Arial" w:cs="Arial"/>
        </w:rPr>
        <w:tab/>
      </w:r>
      <w:r w:rsidRPr="00BC7424">
        <w:rPr>
          <w:rFonts w:ascii="Arial" w:hAnsi="Arial" w:cs="Arial"/>
        </w:rPr>
        <w:t>+420 606 646 926</w:t>
      </w:r>
    </w:p>
    <w:p w14:paraId="40B29D4F" w14:textId="77777777" w:rsidR="00686BF2" w:rsidRPr="00433C9B" w:rsidRDefault="00686BF2" w:rsidP="00BC7424">
      <w:pPr>
        <w:spacing w:after="120"/>
        <w:ind w:left="360" w:firstLine="348"/>
        <w:jc w:val="both"/>
        <w:rPr>
          <w:rFonts w:ascii="Arial" w:hAnsi="Arial" w:cs="Arial"/>
        </w:rPr>
      </w:pPr>
      <w:r w:rsidRPr="00433C9B">
        <w:rPr>
          <w:rFonts w:ascii="Arial" w:hAnsi="Arial" w:cs="Arial"/>
        </w:rPr>
        <w:t>E-mail:</w:t>
      </w:r>
      <w:r w:rsidRPr="00433C9B">
        <w:rPr>
          <w:rFonts w:ascii="Arial" w:hAnsi="Arial" w:cs="Arial"/>
        </w:rPr>
        <w:tab/>
        <w:t xml:space="preserve"> </w:t>
      </w:r>
      <w:r w:rsidRPr="00BC7424">
        <w:rPr>
          <w:rFonts w:ascii="Arial" w:hAnsi="Arial" w:cs="Arial"/>
        </w:rPr>
        <w:t>p.velkoborsky@spucr.cz</w:t>
      </w:r>
    </w:p>
    <w:p w14:paraId="1F49BB0A" w14:textId="77777777" w:rsidR="00686BF2" w:rsidRDefault="00686BF2" w:rsidP="00BC7424">
      <w:pPr>
        <w:spacing w:after="120"/>
        <w:ind w:left="360" w:firstLine="348"/>
        <w:jc w:val="both"/>
        <w:rPr>
          <w:rFonts w:ascii="Arial" w:hAnsi="Arial" w:cs="Arial"/>
        </w:rPr>
      </w:pPr>
    </w:p>
    <w:p w14:paraId="6A993237" w14:textId="77777777" w:rsidR="00686BF2" w:rsidRPr="00433C9B" w:rsidRDefault="00686BF2" w:rsidP="00BC7424">
      <w:pPr>
        <w:spacing w:after="120"/>
        <w:ind w:left="360" w:firstLine="348"/>
        <w:jc w:val="both"/>
        <w:rPr>
          <w:rFonts w:ascii="Arial" w:hAnsi="Arial" w:cs="Arial"/>
        </w:rPr>
      </w:pPr>
      <w:r w:rsidRPr="00433C9B">
        <w:rPr>
          <w:rFonts w:ascii="Arial" w:hAnsi="Arial" w:cs="Arial"/>
        </w:rPr>
        <w:t xml:space="preserve">Jméno/funkce: </w:t>
      </w:r>
      <w:r w:rsidRPr="00BC7424">
        <w:rPr>
          <w:rFonts w:ascii="Arial" w:hAnsi="Arial" w:cs="Arial"/>
        </w:rPr>
        <w:t>Ing. Jiřina Šliková, odborný rada Pobočky Plzeň</w:t>
      </w:r>
      <w:r w:rsidRPr="00433C9B">
        <w:rPr>
          <w:rFonts w:ascii="Arial" w:hAnsi="Arial" w:cs="Arial"/>
        </w:rPr>
        <w:tab/>
      </w:r>
    </w:p>
    <w:p w14:paraId="1228620B" w14:textId="77777777" w:rsidR="00686BF2" w:rsidRPr="00433C9B" w:rsidRDefault="00686BF2" w:rsidP="00BC7424">
      <w:pPr>
        <w:spacing w:after="120"/>
        <w:ind w:left="360" w:firstLine="348"/>
        <w:jc w:val="both"/>
        <w:rPr>
          <w:rFonts w:ascii="Arial" w:hAnsi="Arial" w:cs="Arial"/>
        </w:rPr>
      </w:pPr>
      <w:r w:rsidRPr="00433C9B">
        <w:rPr>
          <w:rFonts w:ascii="Arial" w:hAnsi="Arial" w:cs="Arial"/>
        </w:rPr>
        <w:t>Tel.:</w:t>
      </w:r>
      <w:r w:rsidRPr="00433C9B">
        <w:rPr>
          <w:rFonts w:ascii="Arial" w:hAnsi="Arial" w:cs="Arial"/>
        </w:rPr>
        <w:tab/>
      </w:r>
      <w:r w:rsidRPr="00BC7424">
        <w:rPr>
          <w:rFonts w:ascii="Arial" w:hAnsi="Arial" w:cs="Arial"/>
        </w:rPr>
        <w:t>+420 770 169 889</w:t>
      </w:r>
    </w:p>
    <w:p w14:paraId="3245EF5A" w14:textId="77777777" w:rsidR="00686BF2" w:rsidRPr="00433C9B" w:rsidRDefault="00686BF2" w:rsidP="00686BF2">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r w:rsidRPr="00BC7424">
        <w:rPr>
          <w:rFonts w:ascii="Arial" w:hAnsi="Arial" w:cs="Arial"/>
        </w:rPr>
        <w:t>j.slikova@spucr.cz</w:t>
      </w:r>
    </w:p>
    <w:p w14:paraId="3FFC21BE" w14:textId="77777777" w:rsidR="00686BF2" w:rsidRDefault="00686BF2" w:rsidP="00686BF2">
      <w:pPr>
        <w:spacing w:after="120"/>
        <w:ind w:left="426" w:firstLine="282"/>
        <w:jc w:val="both"/>
        <w:rPr>
          <w:rFonts w:ascii="Arial" w:hAnsi="Arial" w:cs="Arial"/>
        </w:rPr>
      </w:pPr>
    </w:p>
    <w:p w14:paraId="46A74BE4" w14:textId="77777777" w:rsidR="00686BF2" w:rsidRPr="00433C9B" w:rsidRDefault="00686BF2" w:rsidP="00686BF2">
      <w:pPr>
        <w:spacing w:after="120"/>
        <w:ind w:left="426" w:firstLine="282"/>
        <w:jc w:val="both"/>
        <w:rPr>
          <w:rFonts w:ascii="Arial" w:hAnsi="Arial" w:cs="Arial"/>
        </w:rPr>
      </w:pPr>
      <w:r w:rsidRPr="00433C9B">
        <w:rPr>
          <w:rFonts w:ascii="Arial" w:hAnsi="Arial" w:cs="Arial"/>
        </w:rPr>
        <w:t>Za zhotovitele:</w:t>
      </w:r>
    </w:p>
    <w:p w14:paraId="1B1749D0" w14:textId="77777777" w:rsidR="00686BF2" w:rsidRPr="00433C9B" w:rsidRDefault="00686BF2" w:rsidP="00686BF2">
      <w:pPr>
        <w:spacing w:after="120"/>
        <w:ind w:left="426" w:firstLine="282"/>
        <w:jc w:val="both"/>
        <w:rPr>
          <w:rFonts w:ascii="Arial" w:hAnsi="Arial" w:cs="Arial"/>
        </w:rPr>
      </w:pPr>
      <w:r w:rsidRPr="00433C9B">
        <w:rPr>
          <w:rFonts w:ascii="Arial" w:hAnsi="Arial" w:cs="Arial"/>
        </w:rPr>
        <w:lastRenderedPageBreak/>
        <w:t>Jméno/funkce:</w:t>
      </w:r>
      <w:r>
        <w:rPr>
          <w:rFonts w:ascii="Arial" w:hAnsi="Arial" w:cs="Arial"/>
        </w:rPr>
        <w:t xml:space="preserve"> </w:t>
      </w:r>
      <w:r w:rsidRPr="007B42DD">
        <w:rPr>
          <w:rFonts w:ascii="Arial" w:hAnsi="Arial" w:cs="Arial"/>
          <w:bCs/>
        </w:rPr>
        <w:fldChar w:fldCharType="begin">
          <w:ffData>
            <w:name w:val="Text29"/>
            <w:enabled/>
            <w:calcOnExit w:val="0"/>
            <w:textInput/>
          </w:ffData>
        </w:fldChar>
      </w:r>
      <w:r w:rsidRPr="007B42DD">
        <w:rPr>
          <w:rFonts w:ascii="Arial" w:hAnsi="Arial" w:cs="Arial"/>
          <w:bCs/>
        </w:rPr>
        <w:instrText xml:space="preserve"> FORMTEXT </w:instrText>
      </w:r>
      <w:r w:rsidRPr="007B42DD">
        <w:rPr>
          <w:rFonts w:ascii="Arial" w:hAnsi="Arial" w:cs="Arial"/>
          <w:bCs/>
        </w:rPr>
      </w:r>
      <w:r w:rsidRPr="007B42DD">
        <w:rPr>
          <w:rFonts w:ascii="Arial" w:hAnsi="Arial" w:cs="Arial"/>
          <w:bCs/>
        </w:rPr>
        <w:fldChar w:fldCharType="separate"/>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fldChar w:fldCharType="end"/>
      </w:r>
      <w:r w:rsidRPr="00433C9B">
        <w:rPr>
          <w:rFonts w:ascii="Arial" w:hAnsi="Arial" w:cs="Arial"/>
        </w:rPr>
        <w:tab/>
      </w:r>
    </w:p>
    <w:p w14:paraId="67777E30" w14:textId="77777777" w:rsidR="00686BF2" w:rsidRPr="00433C9B" w:rsidRDefault="00686BF2" w:rsidP="00686BF2">
      <w:pPr>
        <w:spacing w:after="120"/>
        <w:ind w:left="426" w:firstLine="282"/>
        <w:jc w:val="both"/>
        <w:rPr>
          <w:rFonts w:ascii="Arial" w:hAnsi="Arial" w:cs="Arial"/>
        </w:rPr>
      </w:pPr>
      <w:r w:rsidRPr="00433C9B">
        <w:rPr>
          <w:rFonts w:ascii="Arial" w:hAnsi="Arial" w:cs="Arial"/>
        </w:rPr>
        <w:t>Tel.:</w:t>
      </w:r>
      <w:r>
        <w:rPr>
          <w:rFonts w:ascii="Arial" w:hAnsi="Arial" w:cs="Arial"/>
        </w:rPr>
        <w:t xml:space="preserve"> </w:t>
      </w:r>
      <w:r w:rsidRPr="007B42DD">
        <w:rPr>
          <w:rFonts w:ascii="Arial" w:hAnsi="Arial" w:cs="Arial"/>
          <w:bCs/>
        </w:rPr>
        <w:fldChar w:fldCharType="begin">
          <w:ffData>
            <w:name w:val="Text29"/>
            <w:enabled/>
            <w:calcOnExit w:val="0"/>
            <w:textInput/>
          </w:ffData>
        </w:fldChar>
      </w:r>
      <w:r w:rsidRPr="007B42DD">
        <w:rPr>
          <w:rFonts w:ascii="Arial" w:hAnsi="Arial" w:cs="Arial"/>
          <w:bCs/>
        </w:rPr>
        <w:instrText xml:space="preserve"> FORMTEXT </w:instrText>
      </w:r>
      <w:r w:rsidRPr="007B42DD">
        <w:rPr>
          <w:rFonts w:ascii="Arial" w:hAnsi="Arial" w:cs="Arial"/>
          <w:bCs/>
        </w:rPr>
      </w:r>
      <w:r w:rsidRPr="007B42DD">
        <w:rPr>
          <w:rFonts w:ascii="Arial" w:hAnsi="Arial" w:cs="Arial"/>
          <w:bCs/>
        </w:rPr>
        <w:fldChar w:fldCharType="separate"/>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fldChar w:fldCharType="end"/>
      </w:r>
      <w:r w:rsidRPr="00433C9B">
        <w:rPr>
          <w:rFonts w:ascii="Arial" w:hAnsi="Arial" w:cs="Arial"/>
        </w:rPr>
        <w:tab/>
      </w:r>
    </w:p>
    <w:p w14:paraId="6E30D82B" w14:textId="77777777" w:rsidR="00686BF2" w:rsidRPr="00433C9B" w:rsidRDefault="00686BF2" w:rsidP="00686BF2">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Pr="007B42DD">
        <w:rPr>
          <w:rFonts w:ascii="Arial" w:hAnsi="Arial" w:cs="Arial"/>
          <w:bCs/>
        </w:rPr>
        <w:fldChar w:fldCharType="begin">
          <w:ffData>
            <w:name w:val="Text29"/>
            <w:enabled/>
            <w:calcOnExit w:val="0"/>
            <w:textInput/>
          </w:ffData>
        </w:fldChar>
      </w:r>
      <w:r w:rsidRPr="007B42DD">
        <w:rPr>
          <w:rFonts w:ascii="Arial" w:hAnsi="Arial" w:cs="Arial"/>
          <w:bCs/>
        </w:rPr>
        <w:instrText xml:space="preserve"> FORMTEXT </w:instrText>
      </w:r>
      <w:r w:rsidRPr="007B42DD">
        <w:rPr>
          <w:rFonts w:ascii="Arial" w:hAnsi="Arial" w:cs="Arial"/>
          <w:bCs/>
        </w:rPr>
      </w:r>
      <w:r w:rsidRPr="007B42DD">
        <w:rPr>
          <w:rFonts w:ascii="Arial" w:hAnsi="Arial" w:cs="Arial"/>
          <w:bCs/>
        </w:rPr>
        <w:fldChar w:fldCharType="separate"/>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fldChar w:fldCharType="end"/>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B56326C"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412DA9">
        <w:rPr>
          <w:rFonts w:ascii="Arial" w:hAnsi="Arial" w:cs="Arial"/>
        </w:rPr>
        <w:t> </w:t>
      </w:r>
      <w:r w:rsidR="00943F4A" w:rsidRPr="00686BF2">
        <w:rPr>
          <w:rFonts w:ascii="Arial" w:hAnsi="Arial" w:cs="Arial"/>
        </w:rPr>
        <w:t xml:space="preserve">zadávacím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412DA9">
        <w:rPr>
          <w:rFonts w:ascii="Arial" w:hAnsi="Arial" w:cs="Arial"/>
        </w:rPr>
        <w:t> </w:t>
      </w:r>
      <w:r w:rsidR="00922B4E" w:rsidRPr="00686BF2">
        <w:rPr>
          <w:rFonts w:ascii="Arial" w:hAnsi="Arial" w:cs="Arial"/>
        </w:rPr>
        <w:t xml:space="preserve">zadávacím </w:t>
      </w:r>
      <w:r w:rsidR="00922B4E" w:rsidRPr="00800EE4">
        <w:rPr>
          <w:rFonts w:ascii="Arial" w:hAnsi="Arial" w:cs="Arial"/>
        </w:rPr>
        <w:t>řízení</w:t>
      </w:r>
      <w:r w:rsidR="00D71AEB">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686BF2">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41" w:name="_Ref376434278"/>
      <w:r w:rsidRPr="00800EE4">
        <w:rPr>
          <w:rFonts w:ascii="Arial" w:hAnsi="Arial" w:cs="Arial"/>
        </w:rPr>
        <w:lastRenderedPageBreak/>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41"/>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600F4C86" w14:textId="711AADBF" w:rsidR="002C4BD8" w:rsidRPr="00D615DC" w:rsidRDefault="00943F4A" w:rsidP="00D615DC">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06763655" w14:textId="77777777" w:rsidR="00686BF2" w:rsidRPr="00800EE4" w:rsidRDefault="00686BF2" w:rsidP="00686BF2">
      <w:pPr>
        <w:pStyle w:val="Odstavecseseznamem"/>
        <w:jc w:val="both"/>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42"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7A46E7BF" w14:textId="77777777" w:rsidR="005435A7" w:rsidRPr="003D30C7" w:rsidRDefault="005435A7" w:rsidP="005435A7">
      <w:pPr>
        <w:pStyle w:val="Odstavecseseznamem"/>
        <w:numPr>
          <w:ilvl w:val="0"/>
          <w:numId w:val="20"/>
        </w:numPr>
        <w:jc w:val="both"/>
        <w:rPr>
          <w:rFonts w:ascii="Arial" w:hAnsi="Arial" w:cs="Arial"/>
        </w:rPr>
      </w:pPr>
      <w:bookmarkStart w:id="43" w:name="_Hlk98500885"/>
      <w:r w:rsidRPr="003D30C7">
        <w:rPr>
          <w:rFonts w:ascii="Arial" w:hAnsi="Arial" w:cs="Arial"/>
        </w:rPr>
        <w:t>Součástí veškerých případných nepodstatných změn závazku ze smlouvy bude položkový nabídkový rozpočet, a to i v elektronické podobě</w:t>
      </w:r>
      <w:r w:rsidRPr="008268EB">
        <w:rPr>
          <w:rFonts w:ascii="Arial" w:hAnsi="Arial" w:cs="Arial"/>
        </w:rPr>
        <w:t xml:space="preserve"> </w:t>
      </w:r>
      <w:r w:rsidRPr="000A58E0">
        <w:rPr>
          <w:rFonts w:ascii="Arial" w:hAnsi="Arial" w:cs="Arial"/>
        </w:rPr>
        <w:t xml:space="preserve">ve formátu unixml (specifikace na </w:t>
      </w:r>
      <w:hyperlink r:id="rId13" w:history="1">
        <w:r w:rsidRPr="000A58E0">
          <w:rPr>
            <w:rStyle w:val="Hypertextovodkaz"/>
            <w:rFonts w:ascii="Arial" w:hAnsi="Arial" w:cs="Arial"/>
          </w:rPr>
          <w:t>www.unixml.cz</w:t>
        </w:r>
      </w:hyperlink>
      <w:r w:rsidRPr="000A58E0">
        <w:rPr>
          <w:rFonts w:ascii="Arial" w:hAnsi="Arial" w:cs="Arial"/>
        </w:rPr>
        <w:t>)</w:t>
      </w:r>
      <w:r w:rsidRPr="003D30C7">
        <w:rPr>
          <w:rFonts w:ascii="Arial" w:hAnsi="Arial" w:cs="Arial"/>
        </w:rPr>
        <w:t xml:space="preserve"> pro každou stavbu (stavební objekt) zvlášť. </w:t>
      </w:r>
    </w:p>
    <w:p w14:paraId="3D377825" w14:textId="339E6AA5" w:rsidR="00DF4837" w:rsidRDefault="00425420" w:rsidP="00E46D84">
      <w:pPr>
        <w:pStyle w:val="Odstavecseseznamem"/>
        <w:numPr>
          <w:ilvl w:val="0"/>
          <w:numId w:val="20"/>
        </w:numPr>
        <w:jc w:val="both"/>
        <w:rPr>
          <w:rFonts w:ascii="Arial" w:hAnsi="Arial" w:cs="Arial"/>
        </w:rPr>
      </w:pPr>
      <w:r w:rsidRPr="00425420">
        <w:rPr>
          <w:rFonts w:ascii="Arial" w:hAnsi="Arial" w:cs="Arial"/>
        </w:rPr>
        <w:t xml:space="preserve"> </w:t>
      </w:r>
      <w:bookmarkStart w:id="44" w:name="_Hlk130970365"/>
      <w:bookmarkStart w:id="45" w:name="_Hlk98762770"/>
      <w:bookmarkEnd w:id="43"/>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5435A7">
        <w:rPr>
          <w:rFonts w:ascii="Arial" w:hAnsi="Arial" w:cs="Arial"/>
        </w:rPr>
        <w:t>zadávací řízení</w:t>
      </w:r>
      <w:r w:rsidR="00220165" w:rsidRPr="00220165">
        <w:rPr>
          <w:rFonts w:ascii="Arial" w:hAnsi="Arial" w:cs="Arial"/>
        </w:rPr>
        <w:t>. Podmínky pro tuto změnu a způsob určení nového Zhotovitele je jednoznačně vymezen v Zadávací dokumentaci.</w:t>
      </w:r>
      <w:bookmarkEnd w:id="44"/>
    </w:p>
    <w:bookmarkEnd w:id="45"/>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42"/>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lastRenderedPageBreak/>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6" w:name="_Hlk99089982"/>
      <w:r>
        <w:rPr>
          <w:rFonts w:ascii="Arial" w:hAnsi="Arial" w:cs="Arial"/>
        </w:rPr>
        <w:t xml:space="preserve">Přílohou č. 3 této smlouvy jsou </w:t>
      </w:r>
      <w:bookmarkStart w:id="47" w:name="_Hlk99090050"/>
      <w:r>
        <w:rPr>
          <w:rFonts w:ascii="Arial" w:hAnsi="Arial" w:cs="Arial"/>
        </w:rPr>
        <w:t>podmínky povinné publicity NPO</w:t>
      </w:r>
      <w:bookmarkEnd w:id="47"/>
    </w:p>
    <w:bookmarkEnd w:id="46"/>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8"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8"/>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06EE2E3F"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sidRPr="0032209D">
        <w:rPr>
          <w:rFonts w:ascii="Arial" w:hAnsi="Arial" w:cs="Arial"/>
          <w:color w:val="201F1E"/>
          <w:shd w:val="clear" w:color="auto" w:fill="FFFFFF"/>
        </w:rPr>
        <w:t>poddodavatel</w:t>
      </w:r>
      <w:r>
        <w:rPr>
          <w:rFonts w:ascii="Arial" w:hAnsi="Arial" w:cs="Arial"/>
          <w:color w:val="201F1E"/>
          <w:shd w:val="clear" w:color="auto" w:fill="FFFFFF"/>
        </w:rPr>
        <w:t>, prostřednictvím něhož prokazoval kvalifikaci v </w:t>
      </w:r>
      <w:r w:rsidRPr="0032209D">
        <w:rPr>
          <w:rFonts w:ascii="Arial" w:hAnsi="Arial" w:cs="Arial"/>
          <w:color w:val="201F1E"/>
          <w:shd w:val="clear" w:color="auto" w:fill="FFFFFF"/>
        </w:rPr>
        <w:t>zadávací</w:t>
      </w:r>
      <w:r w:rsidR="0032209D">
        <w:rPr>
          <w:rFonts w:ascii="Arial" w:hAnsi="Arial" w:cs="Arial"/>
          <w:color w:val="201F1E"/>
          <w:shd w:val="clear" w:color="auto" w:fill="FFFFFF"/>
        </w:rPr>
        <w:t>m</w:t>
      </w:r>
      <w:r>
        <w:rPr>
          <w:rFonts w:ascii="Arial" w:hAnsi="Arial" w:cs="Arial"/>
          <w:color w:val="201F1E"/>
          <w:shd w:val="clear" w:color="auto" w:fill="FFFFFF"/>
        </w:rPr>
        <w:t>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19B83CEF"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32209D">
        <w:rPr>
          <w:rFonts w:ascii="Arial" w:hAnsi="Arial" w:cs="Arial"/>
          <w:color w:val="201F1E"/>
          <w:shd w:val="clear" w:color="auto" w:fill="FFFFFF"/>
        </w:rPr>
        <w:t>zadávacího</w:t>
      </w:r>
      <w:r w:rsidR="0032209D">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tbl>
      <w:tblPr>
        <w:tblW w:w="9320" w:type="dxa"/>
        <w:tblLook w:val="04A0" w:firstRow="1" w:lastRow="0" w:firstColumn="1" w:lastColumn="0" w:noHBand="0" w:noVBand="1"/>
      </w:tblPr>
      <w:tblGrid>
        <w:gridCol w:w="108"/>
        <w:gridCol w:w="4498"/>
        <w:gridCol w:w="108"/>
        <w:gridCol w:w="4498"/>
        <w:gridCol w:w="108"/>
      </w:tblGrid>
      <w:tr w:rsidR="0032209D" w:rsidRPr="00800EE4" w14:paraId="29EAB144" w14:textId="77777777" w:rsidTr="00FC223A">
        <w:trPr>
          <w:gridAfter w:val="1"/>
          <w:wAfter w:w="108" w:type="dxa"/>
        </w:trPr>
        <w:tc>
          <w:tcPr>
            <w:tcW w:w="4606" w:type="dxa"/>
            <w:gridSpan w:val="2"/>
            <w:shd w:val="clear" w:color="auto" w:fill="auto"/>
          </w:tcPr>
          <w:p w14:paraId="7EC8B650" w14:textId="77777777" w:rsidR="0032209D" w:rsidRPr="00800EE4" w:rsidRDefault="0032209D" w:rsidP="00FC223A">
            <w:pPr>
              <w:rPr>
                <w:rFonts w:ascii="Arial" w:hAnsi="Arial" w:cs="Arial"/>
              </w:rPr>
            </w:pPr>
            <w:r w:rsidRPr="00800EE4">
              <w:rPr>
                <w:rFonts w:ascii="Arial" w:hAnsi="Arial" w:cs="Arial"/>
              </w:rPr>
              <w:t>V</w:t>
            </w:r>
            <w:r>
              <w:rPr>
                <w:rFonts w:ascii="Arial" w:hAnsi="Arial" w:cs="Arial"/>
              </w:rPr>
              <w:t xml:space="preserve"> Plzni </w:t>
            </w:r>
            <w:r w:rsidRPr="00800EE4">
              <w:rPr>
                <w:rFonts w:ascii="Arial" w:hAnsi="Arial" w:cs="Arial"/>
              </w:rPr>
              <w:t>dne</w:t>
            </w:r>
            <w:r>
              <w:rPr>
                <w:rFonts w:ascii="Arial" w:hAnsi="Arial" w:cs="Arial"/>
              </w:rPr>
              <w:t xml:space="preserve"> </w:t>
            </w:r>
            <w:r>
              <w:rPr>
                <w:rFonts w:ascii="Arial-ItalicMT" w:hAnsi="Arial-ItalicMT" w:cs="Arial-ItalicMT"/>
                <w:i/>
                <w:iCs/>
              </w:rPr>
              <w:t>viz elektronický podpis</w:t>
            </w:r>
          </w:p>
        </w:tc>
        <w:tc>
          <w:tcPr>
            <w:tcW w:w="4606" w:type="dxa"/>
            <w:gridSpan w:val="2"/>
            <w:shd w:val="clear" w:color="auto" w:fill="auto"/>
          </w:tcPr>
          <w:p w14:paraId="750708D4" w14:textId="70DB4C99" w:rsidR="0032209D" w:rsidRPr="00800EE4" w:rsidRDefault="0032209D" w:rsidP="00FC223A">
            <w:pPr>
              <w:rPr>
                <w:rFonts w:ascii="Arial" w:hAnsi="Arial" w:cs="Arial"/>
              </w:rPr>
            </w:pPr>
            <w:r w:rsidRPr="00800EE4">
              <w:rPr>
                <w:rFonts w:ascii="Arial" w:hAnsi="Arial" w:cs="Arial"/>
              </w:rPr>
              <w:t>V</w:t>
            </w:r>
            <w:r>
              <w:rPr>
                <w:rFonts w:ascii="Arial" w:hAnsi="Arial" w:cs="Arial"/>
              </w:rPr>
              <w:t xml:space="preserve"> </w:t>
            </w:r>
            <w:r w:rsidRPr="007B42DD">
              <w:rPr>
                <w:rFonts w:ascii="Arial" w:hAnsi="Arial" w:cs="Arial"/>
                <w:bCs/>
              </w:rPr>
              <w:fldChar w:fldCharType="begin">
                <w:ffData>
                  <w:name w:val="Text29"/>
                  <w:enabled/>
                  <w:calcOnExit w:val="0"/>
                  <w:textInput/>
                </w:ffData>
              </w:fldChar>
            </w:r>
            <w:r w:rsidRPr="007B42DD">
              <w:rPr>
                <w:rFonts w:ascii="Arial" w:hAnsi="Arial" w:cs="Arial"/>
                <w:bCs/>
              </w:rPr>
              <w:instrText xml:space="preserve"> FORMTEXT </w:instrText>
            </w:r>
            <w:r w:rsidRPr="007B42DD">
              <w:rPr>
                <w:rFonts w:ascii="Arial" w:hAnsi="Arial" w:cs="Arial"/>
                <w:bCs/>
              </w:rPr>
            </w:r>
            <w:r w:rsidRPr="007B42DD">
              <w:rPr>
                <w:rFonts w:ascii="Arial" w:hAnsi="Arial" w:cs="Arial"/>
                <w:bCs/>
              </w:rPr>
              <w:fldChar w:fldCharType="separate"/>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fldChar w:fldCharType="end"/>
            </w:r>
            <w:r w:rsidRPr="00800EE4">
              <w:rPr>
                <w:rFonts w:ascii="Arial" w:hAnsi="Arial" w:cs="Arial"/>
              </w:rPr>
              <w:t xml:space="preserve"> dne</w:t>
            </w:r>
            <w:r>
              <w:rPr>
                <w:rFonts w:ascii="Arial" w:hAnsi="Arial" w:cs="Arial"/>
              </w:rPr>
              <w:t xml:space="preserve"> </w:t>
            </w:r>
            <w:r w:rsidRPr="007B42DD">
              <w:rPr>
                <w:rFonts w:ascii="Arial" w:hAnsi="Arial" w:cs="Arial"/>
                <w:bCs/>
              </w:rPr>
              <w:fldChar w:fldCharType="begin">
                <w:ffData>
                  <w:name w:val="Text29"/>
                  <w:enabled/>
                  <w:calcOnExit w:val="0"/>
                  <w:textInput/>
                </w:ffData>
              </w:fldChar>
            </w:r>
            <w:r w:rsidRPr="007B42DD">
              <w:rPr>
                <w:rFonts w:ascii="Arial" w:hAnsi="Arial" w:cs="Arial"/>
                <w:bCs/>
              </w:rPr>
              <w:instrText xml:space="preserve"> FORMTEXT </w:instrText>
            </w:r>
            <w:r w:rsidRPr="007B42DD">
              <w:rPr>
                <w:rFonts w:ascii="Arial" w:hAnsi="Arial" w:cs="Arial"/>
                <w:bCs/>
              </w:rPr>
            </w:r>
            <w:r w:rsidRPr="007B42DD">
              <w:rPr>
                <w:rFonts w:ascii="Arial" w:hAnsi="Arial" w:cs="Arial"/>
                <w:bCs/>
              </w:rPr>
              <w:fldChar w:fldCharType="separate"/>
            </w:r>
            <w:r w:rsidR="00484FB1">
              <w:rPr>
                <w:rFonts w:ascii="Arial" w:hAnsi="Arial" w:cs="Arial"/>
                <w:bCs/>
              </w:rPr>
              <w:t> </w:t>
            </w:r>
            <w:r w:rsidR="00484FB1">
              <w:rPr>
                <w:rFonts w:ascii="Arial" w:hAnsi="Arial" w:cs="Arial"/>
                <w:bCs/>
              </w:rPr>
              <w:t> </w:t>
            </w:r>
            <w:r w:rsidR="00484FB1">
              <w:rPr>
                <w:rFonts w:ascii="Arial" w:hAnsi="Arial" w:cs="Arial"/>
                <w:bCs/>
              </w:rPr>
              <w:t> </w:t>
            </w:r>
            <w:r w:rsidR="00484FB1">
              <w:rPr>
                <w:rFonts w:ascii="Arial" w:hAnsi="Arial" w:cs="Arial"/>
                <w:bCs/>
              </w:rPr>
              <w:t> </w:t>
            </w:r>
            <w:r w:rsidR="00484FB1">
              <w:rPr>
                <w:rFonts w:ascii="Arial" w:hAnsi="Arial" w:cs="Arial"/>
                <w:bCs/>
              </w:rPr>
              <w:t> </w:t>
            </w:r>
            <w:r w:rsidRPr="007B42DD">
              <w:rPr>
                <w:rFonts w:ascii="Arial" w:hAnsi="Arial" w:cs="Arial"/>
                <w:bCs/>
              </w:rPr>
              <w:fldChar w:fldCharType="end"/>
            </w:r>
          </w:p>
        </w:tc>
      </w:tr>
      <w:tr w:rsidR="0032209D" w:rsidRPr="00800EE4" w14:paraId="30D6FF8C" w14:textId="77777777" w:rsidTr="00FC223A">
        <w:trPr>
          <w:gridAfter w:val="1"/>
          <w:wAfter w:w="108" w:type="dxa"/>
        </w:trPr>
        <w:tc>
          <w:tcPr>
            <w:tcW w:w="4606" w:type="dxa"/>
            <w:gridSpan w:val="2"/>
            <w:shd w:val="clear" w:color="auto" w:fill="auto"/>
          </w:tcPr>
          <w:p w14:paraId="2B9F481C" w14:textId="77777777" w:rsidR="0032209D" w:rsidRDefault="0032209D" w:rsidP="00FC223A">
            <w:pPr>
              <w:rPr>
                <w:rFonts w:ascii="Arial" w:hAnsi="Arial" w:cs="Arial"/>
              </w:rPr>
            </w:pPr>
          </w:p>
          <w:p w14:paraId="189E1BD0" w14:textId="77777777" w:rsidR="0032209D" w:rsidRPr="00800EE4" w:rsidRDefault="0032209D" w:rsidP="00FC223A">
            <w:pPr>
              <w:rPr>
                <w:rFonts w:ascii="Arial" w:hAnsi="Arial" w:cs="Arial"/>
              </w:rPr>
            </w:pPr>
          </w:p>
        </w:tc>
        <w:tc>
          <w:tcPr>
            <w:tcW w:w="4606" w:type="dxa"/>
            <w:gridSpan w:val="2"/>
            <w:shd w:val="clear" w:color="auto" w:fill="auto"/>
          </w:tcPr>
          <w:p w14:paraId="049DB28A" w14:textId="77777777" w:rsidR="0032209D" w:rsidRPr="00800EE4" w:rsidRDefault="0032209D" w:rsidP="00FC223A">
            <w:pPr>
              <w:rPr>
                <w:rFonts w:ascii="Arial" w:hAnsi="Arial" w:cs="Arial"/>
              </w:rPr>
            </w:pPr>
          </w:p>
        </w:tc>
      </w:tr>
      <w:tr w:rsidR="0032209D" w:rsidRPr="00800EE4" w14:paraId="1A07E501" w14:textId="77777777" w:rsidTr="00FC223A">
        <w:trPr>
          <w:gridAfter w:val="1"/>
          <w:wAfter w:w="108" w:type="dxa"/>
        </w:trPr>
        <w:tc>
          <w:tcPr>
            <w:tcW w:w="4606" w:type="dxa"/>
            <w:gridSpan w:val="2"/>
            <w:shd w:val="clear" w:color="auto" w:fill="auto"/>
          </w:tcPr>
          <w:p w14:paraId="4316662A" w14:textId="77777777" w:rsidR="0032209D" w:rsidRPr="00800EE4" w:rsidRDefault="0032209D" w:rsidP="00FC223A">
            <w:pPr>
              <w:rPr>
                <w:rFonts w:ascii="Arial" w:hAnsi="Arial" w:cs="Arial"/>
              </w:rPr>
            </w:pPr>
            <w:r w:rsidRPr="00800EE4">
              <w:rPr>
                <w:rFonts w:ascii="Arial" w:hAnsi="Arial" w:cs="Arial"/>
              </w:rPr>
              <w:t>……………………………………</w:t>
            </w:r>
          </w:p>
        </w:tc>
        <w:tc>
          <w:tcPr>
            <w:tcW w:w="4606" w:type="dxa"/>
            <w:gridSpan w:val="2"/>
            <w:shd w:val="clear" w:color="auto" w:fill="auto"/>
          </w:tcPr>
          <w:p w14:paraId="4D5A3DF6" w14:textId="77777777" w:rsidR="0032209D" w:rsidRPr="00800EE4" w:rsidRDefault="0032209D" w:rsidP="00FC223A">
            <w:pPr>
              <w:rPr>
                <w:rFonts w:ascii="Arial" w:hAnsi="Arial" w:cs="Arial"/>
              </w:rPr>
            </w:pPr>
            <w:r w:rsidRPr="00800EE4">
              <w:rPr>
                <w:rFonts w:ascii="Arial" w:hAnsi="Arial" w:cs="Arial"/>
              </w:rPr>
              <w:t>……………………………………</w:t>
            </w:r>
          </w:p>
        </w:tc>
      </w:tr>
      <w:tr w:rsidR="0032209D" w:rsidRPr="00800EE4" w14:paraId="1A41119D" w14:textId="77777777" w:rsidTr="00FC223A">
        <w:trPr>
          <w:gridAfter w:val="1"/>
          <w:wAfter w:w="108" w:type="dxa"/>
        </w:trPr>
        <w:tc>
          <w:tcPr>
            <w:tcW w:w="4606" w:type="dxa"/>
            <w:gridSpan w:val="2"/>
            <w:shd w:val="clear" w:color="auto" w:fill="auto"/>
          </w:tcPr>
          <w:p w14:paraId="3BE91AA6" w14:textId="77777777" w:rsidR="0032209D" w:rsidRPr="00800EE4" w:rsidRDefault="0032209D" w:rsidP="00FC223A">
            <w:pPr>
              <w:rPr>
                <w:rFonts w:ascii="Arial" w:hAnsi="Arial" w:cs="Arial"/>
                <w:b/>
              </w:rPr>
            </w:pPr>
          </w:p>
        </w:tc>
        <w:tc>
          <w:tcPr>
            <w:tcW w:w="4606" w:type="dxa"/>
            <w:gridSpan w:val="2"/>
            <w:shd w:val="clear" w:color="auto" w:fill="auto"/>
          </w:tcPr>
          <w:p w14:paraId="78B0307D" w14:textId="77777777" w:rsidR="0032209D" w:rsidRPr="00800EE4" w:rsidRDefault="0032209D" w:rsidP="00FC223A">
            <w:pPr>
              <w:rPr>
                <w:rFonts w:ascii="Arial" w:hAnsi="Arial" w:cs="Arial"/>
                <w:b/>
              </w:rPr>
            </w:pPr>
          </w:p>
        </w:tc>
      </w:tr>
      <w:tr w:rsidR="0032209D" w:rsidRPr="000724FB" w14:paraId="35EB120F" w14:textId="77777777" w:rsidTr="00FC223A">
        <w:trPr>
          <w:gridBefore w:val="1"/>
          <w:wBefore w:w="108" w:type="dxa"/>
        </w:trPr>
        <w:tc>
          <w:tcPr>
            <w:tcW w:w="4606" w:type="dxa"/>
            <w:gridSpan w:val="2"/>
            <w:shd w:val="clear" w:color="auto" w:fill="auto"/>
          </w:tcPr>
          <w:p w14:paraId="4D4D8495" w14:textId="77777777" w:rsidR="0032209D" w:rsidRDefault="0032209D" w:rsidP="00FC223A">
            <w:pPr>
              <w:rPr>
                <w:rFonts w:ascii="Arial" w:hAnsi="Arial" w:cs="Arial"/>
                <w:b/>
                <w:bCs/>
              </w:rPr>
            </w:pPr>
            <w:r w:rsidRPr="00487887">
              <w:rPr>
                <w:rFonts w:ascii="Arial" w:hAnsi="Arial" w:cs="Arial"/>
                <w:b/>
                <w:bCs/>
              </w:rPr>
              <w:t>Objednatel</w:t>
            </w:r>
          </w:p>
          <w:p w14:paraId="31E42C16" w14:textId="77777777" w:rsidR="0032209D" w:rsidRPr="00BC7424" w:rsidRDefault="0032209D" w:rsidP="00BC7424">
            <w:pPr>
              <w:rPr>
                <w:rFonts w:ascii="Arial" w:hAnsi="Arial" w:cs="Arial"/>
              </w:rPr>
            </w:pPr>
            <w:r w:rsidRPr="00BC7424">
              <w:rPr>
                <w:rFonts w:ascii="Arial" w:hAnsi="Arial" w:cs="Arial"/>
              </w:rPr>
              <w:t>Ing. Jiří Papež</w:t>
            </w:r>
            <w:r w:rsidRPr="00BC7424" w:rsidDel="0042061E">
              <w:rPr>
                <w:rFonts w:ascii="Arial" w:hAnsi="Arial" w:cs="Arial"/>
              </w:rPr>
              <w:t xml:space="preserve"> </w:t>
            </w:r>
            <w:r w:rsidRPr="00BC7424">
              <w:rPr>
                <w:rFonts w:ascii="Arial" w:hAnsi="Arial" w:cs="Arial"/>
              </w:rPr>
              <w:t xml:space="preserve"> </w:t>
            </w:r>
          </w:p>
          <w:p w14:paraId="197C074F" w14:textId="77777777" w:rsidR="0032209D" w:rsidRPr="00BC7424" w:rsidRDefault="0032209D" w:rsidP="00BC7424">
            <w:pPr>
              <w:rPr>
                <w:rFonts w:ascii="Arial" w:hAnsi="Arial" w:cs="Arial"/>
              </w:rPr>
            </w:pPr>
            <w:r w:rsidRPr="00BC7424">
              <w:rPr>
                <w:rFonts w:ascii="Arial" w:hAnsi="Arial" w:cs="Arial"/>
              </w:rPr>
              <w:t>ředitel KPÚ pro Plzeňský kraj</w:t>
            </w:r>
          </w:p>
          <w:p w14:paraId="463127D5" w14:textId="77777777" w:rsidR="0032209D" w:rsidRPr="00BC7424" w:rsidRDefault="0032209D" w:rsidP="00BC7424">
            <w:pPr>
              <w:rPr>
                <w:rFonts w:ascii="Arial" w:hAnsi="Arial" w:cs="Arial"/>
              </w:rPr>
            </w:pPr>
            <w:r w:rsidRPr="00BC7424">
              <w:rPr>
                <w:rFonts w:ascii="Arial" w:hAnsi="Arial" w:cs="Arial"/>
              </w:rPr>
              <w:t>Státní pozemkový úřad</w:t>
            </w:r>
          </w:p>
          <w:p w14:paraId="66D1F0D1" w14:textId="77777777" w:rsidR="0032209D" w:rsidRDefault="0032209D" w:rsidP="00FC223A">
            <w:pPr>
              <w:rPr>
                <w:rFonts w:ascii="Arial" w:hAnsi="Arial" w:cs="Arial"/>
                <w:b/>
                <w:bCs/>
              </w:rPr>
            </w:pPr>
          </w:p>
          <w:p w14:paraId="1F1064FC" w14:textId="77777777" w:rsidR="0032209D" w:rsidRDefault="0032209D" w:rsidP="00FC223A">
            <w:pPr>
              <w:rPr>
                <w:rFonts w:ascii="Arial" w:hAnsi="Arial" w:cs="Arial"/>
                <w:b/>
                <w:bCs/>
              </w:rPr>
            </w:pPr>
          </w:p>
          <w:p w14:paraId="52FECFF8" w14:textId="77777777" w:rsidR="0032209D" w:rsidRDefault="0032209D" w:rsidP="00FC223A">
            <w:pPr>
              <w:rPr>
                <w:rFonts w:ascii="Arial" w:hAnsi="Arial" w:cs="Arial"/>
                <w:b/>
                <w:bCs/>
              </w:rPr>
            </w:pPr>
          </w:p>
          <w:p w14:paraId="147D2E52" w14:textId="77777777" w:rsidR="0032209D" w:rsidRDefault="0032209D" w:rsidP="00FC223A">
            <w:pPr>
              <w:rPr>
                <w:rFonts w:ascii="Arial" w:hAnsi="Arial" w:cs="Arial"/>
                <w:b/>
                <w:bCs/>
              </w:rPr>
            </w:pPr>
          </w:p>
          <w:p w14:paraId="2166AF5F" w14:textId="77777777" w:rsidR="0032209D" w:rsidRDefault="0032209D" w:rsidP="00FC223A">
            <w:pPr>
              <w:rPr>
                <w:rFonts w:ascii="Arial" w:hAnsi="Arial" w:cs="Arial"/>
                <w:b/>
                <w:bCs/>
              </w:rPr>
            </w:pPr>
          </w:p>
          <w:p w14:paraId="7B629019" w14:textId="77777777" w:rsidR="0032209D" w:rsidRPr="00487887" w:rsidRDefault="0032209D" w:rsidP="00FC223A">
            <w:pPr>
              <w:rPr>
                <w:rFonts w:ascii="Arial" w:hAnsi="Arial" w:cs="Arial"/>
                <w:b/>
                <w:bCs/>
              </w:rPr>
            </w:pPr>
          </w:p>
        </w:tc>
        <w:tc>
          <w:tcPr>
            <w:tcW w:w="4606" w:type="dxa"/>
            <w:gridSpan w:val="2"/>
            <w:shd w:val="clear" w:color="auto" w:fill="auto"/>
          </w:tcPr>
          <w:p w14:paraId="0F3EFEF4" w14:textId="77777777" w:rsidR="0032209D" w:rsidRDefault="0032209D" w:rsidP="00FC223A">
            <w:pPr>
              <w:rPr>
                <w:rFonts w:ascii="Arial" w:hAnsi="Arial" w:cs="Arial"/>
                <w:b/>
                <w:bCs/>
              </w:rPr>
            </w:pPr>
            <w:r w:rsidRPr="00487887">
              <w:rPr>
                <w:rFonts w:ascii="Arial" w:hAnsi="Arial" w:cs="Arial"/>
                <w:b/>
                <w:bCs/>
              </w:rPr>
              <w:t>zhotovitel</w:t>
            </w:r>
          </w:p>
          <w:p w14:paraId="7EC79175" w14:textId="77777777" w:rsidR="0032209D" w:rsidRDefault="0032209D" w:rsidP="00FC223A">
            <w:pPr>
              <w:rPr>
                <w:rFonts w:ascii="Arial" w:hAnsi="Arial" w:cs="Arial"/>
                <w:bCs/>
              </w:rPr>
            </w:pPr>
            <w:r w:rsidRPr="007B42DD">
              <w:rPr>
                <w:rFonts w:ascii="Arial" w:hAnsi="Arial" w:cs="Arial"/>
                <w:bCs/>
              </w:rPr>
              <w:fldChar w:fldCharType="begin">
                <w:ffData>
                  <w:name w:val="Text29"/>
                  <w:enabled/>
                  <w:calcOnExit w:val="0"/>
                  <w:textInput/>
                </w:ffData>
              </w:fldChar>
            </w:r>
            <w:r w:rsidRPr="007B42DD">
              <w:rPr>
                <w:rFonts w:ascii="Arial" w:hAnsi="Arial" w:cs="Arial"/>
                <w:bCs/>
              </w:rPr>
              <w:instrText xml:space="preserve"> FORMTEXT </w:instrText>
            </w:r>
            <w:r w:rsidRPr="007B42DD">
              <w:rPr>
                <w:rFonts w:ascii="Arial" w:hAnsi="Arial" w:cs="Arial"/>
                <w:bCs/>
              </w:rPr>
            </w:r>
            <w:r w:rsidRPr="007B42DD">
              <w:rPr>
                <w:rFonts w:ascii="Arial" w:hAnsi="Arial" w:cs="Arial"/>
                <w:bCs/>
              </w:rPr>
              <w:fldChar w:fldCharType="separate"/>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fldChar w:fldCharType="end"/>
            </w:r>
          </w:p>
          <w:p w14:paraId="492425E5" w14:textId="77777777" w:rsidR="0032209D" w:rsidRDefault="0032209D" w:rsidP="00FC223A">
            <w:pPr>
              <w:rPr>
                <w:rFonts w:ascii="Arial" w:hAnsi="Arial" w:cs="Arial"/>
                <w:bCs/>
              </w:rPr>
            </w:pPr>
            <w:r w:rsidRPr="007B42DD">
              <w:rPr>
                <w:rFonts w:ascii="Arial" w:hAnsi="Arial" w:cs="Arial"/>
                <w:bCs/>
              </w:rPr>
              <w:fldChar w:fldCharType="begin">
                <w:ffData>
                  <w:name w:val="Text29"/>
                  <w:enabled/>
                  <w:calcOnExit w:val="0"/>
                  <w:textInput/>
                </w:ffData>
              </w:fldChar>
            </w:r>
            <w:r w:rsidRPr="007B42DD">
              <w:rPr>
                <w:rFonts w:ascii="Arial" w:hAnsi="Arial" w:cs="Arial"/>
                <w:bCs/>
              </w:rPr>
              <w:instrText xml:space="preserve"> FORMTEXT </w:instrText>
            </w:r>
            <w:r w:rsidRPr="007B42DD">
              <w:rPr>
                <w:rFonts w:ascii="Arial" w:hAnsi="Arial" w:cs="Arial"/>
                <w:bCs/>
              </w:rPr>
            </w:r>
            <w:r w:rsidRPr="007B42DD">
              <w:rPr>
                <w:rFonts w:ascii="Arial" w:hAnsi="Arial" w:cs="Arial"/>
                <w:bCs/>
              </w:rPr>
              <w:fldChar w:fldCharType="separate"/>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t> </w:t>
            </w:r>
            <w:r w:rsidRPr="007B42DD">
              <w:rPr>
                <w:rFonts w:ascii="Arial" w:hAnsi="Arial" w:cs="Arial"/>
                <w:bCs/>
              </w:rPr>
              <w:fldChar w:fldCharType="end"/>
            </w:r>
          </w:p>
          <w:p w14:paraId="0ACEADB8" w14:textId="2A9AC804" w:rsidR="0032209D" w:rsidRPr="000724FB" w:rsidRDefault="0032209D" w:rsidP="00FC223A">
            <w:pPr>
              <w:rPr>
                <w:rFonts w:ascii="Arial" w:hAnsi="Arial" w:cs="Arial"/>
              </w:rPr>
            </w:pPr>
            <w:r w:rsidRPr="007B42DD">
              <w:rPr>
                <w:rFonts w:ascii="Arial" w:hAnsi="Arial" w:cs="Arial"/>
                <w:bCs/>
              </w:rPr>
              <w:fldChar w:fldCharType="begin">
                <w:ffData>
                  <w:name w:val="Text29"/>
                  <w:enabled/>
                  <w:calcOnExit w:val="0"/>
                  <w:textInput/>
                </w:ffData>
              </w:fldChar>
            </w:r>
            <w:r w:rsidRPr="007B42DD">
              <w:rPr>
                <w:rFonts w:ascii="Arial" w:hAnsi="Arial" w:cs="Arial"/>
                <w:bCs/>
              </w:rPr>
              <w:instrText xml:space="preserve"> FORMTEXT </w:instrText>
            </w:r>
            <w:r w:rsidRPr="007B42DD">
              <w:rPr>
                <w:rFonts w:ascii="Arial" w:hAnsi="Arial" w:cs="Arial"/>
                <w:bCs/>
              </w:rPr>
            </w:r>
            <w:r w:rsidRPr="007B42DD">
              <w:rPr>
                <w:rFonts w:ascii="Arial" w:hAnsi="Arial" w:cs="Arial"/>
                <w:bCs/>
              </w:rPr>
              <w:fldChar w:fldCharType="separate"/>
            </w:r>
            <w:r w:rsidR="00484FB1">
              <w:rPr>
                <w:rFonts w:ascii="Arial" w:hAnsi="Arial" w:cs="Arial"/>
                <w:bCs/>
              </w:rPr>
              <w:t> </w:t>
            </w:r>
            <w:r w:rsidR="00484FB1">
              <w:rPr>
                <w:rFonts w:ascii="Arial" w:hAnsi="Arial" w:cs="Arial"/>
                <w:bCs/>
              </w:rPr>
              <w:t> </w:t>
            </w:r>
            <w:r w:rsidR="00484FB1">
              <w:rPr>
                <w:rFonts w:ascii="Arial" w:hAnsi="Arial" w:cs="Arial"/>
                <w:bCs/>
              </w:rPr>
              <w:t> </w:t>
            </w:r>
            <w:r w:rsidR="00484FB1">
              <w:rPr>
                <w:rFonts w:ascii="Arial" w:hAnsi="Arial" w:cs="Arial"/>
                <w:bCs/>
              </w:rPr>
              <w:t> </w:t>
            </w:r>
            <w:r w:rsidR="00484FB1">
              <w:rPr>
                <w:rFonts w:ascii="Arial" w:hAnsi="Arial" w:cs="Arial"/>
                <w:bCs/>
              </w:rPr>
              <w:t> </w:t>
            </w:r>
            <w:r w:rsidRPr="007B42DD">
              <w:rPr>
                <w:rFonts w:ascii="Arial" w:hAnsi="Arial" w:cs="Arial"/>
                <w:bCs/>
              </w:rPr>
              <w:fldChar w:fldCharType="end"/>
            </w:r>
          </w:p>
        </w:tc>
      </w:tr>
    </w:tbl>
    <w:p w14:paraId="5472EFD1" w14:textId="77777777" w:rsidR="005B4750" w:rsidRDefault="005B4750" w:rsidP="009B3B28">
      <w:pPr>
        <w:rPr>
          <w:rFonts w:ascii="Arial" w:hAnsi="Arial" w:cs="Arial"/>
        </w:rPr>
      </w:pPr>
    </w:p>
    <w:p w14:paraId="541F5D20" w14:textId="77777777" w:rsidR="0032209D" w:rsidRDefault="0032209D" w:rsidP="009B3B28">
      <w:pPr>
        <w:rPr>
          <w:rFonts w:ascii="Arial" w:hAnsi="Arial" w:cs="Arial"/>
        </w:rPr>
      </w:pPr>
    </w:p>
    <w:p w14:paraId="28CFA010" w14:textId="77777777" w:rsidR="0032209D" w:rsidRDefault="0032209D" w:rsidP="009B3B28">
      <w:pPr>
        <w:rPr>
          <w:rFonts w:ascii="Arial" w:hAnsi="Arial" w:cs="Arial"/>
        </w:rPr>
      </w:pPr>
    </w:p>
    <w:p w14:paraId="24CBE550" w14:textId="77777777" w:rsidR="0032209D" w:rsidRDefault="0032209D" w:rsidP="009B3B28">
      <w:pPr>
        <w:rPr>
          <w:rFonts w:ascii="Arial" w:hAnsi="Arial" w:cs="Arial"/>
        </w:rPr>
      </w:pPr>
    </w:p>
    <w:p w14:paraId="2F64B366" w14:textId="77777777" w:rsidR="00002B24" w:rsidRDefault="00002B24" w:rsidP="009B3B28">
      <w:pPr>
        <w:rPr>
          <w:rFonts w:ascii="Arial" w:hAnsi="Arial" w:cs="Arial"/>
        </w:rPr>
      </w:pPr>
    </w:p>
    <w:p w14:paraId="3ADF1C8E" w14:textId="77777777" w:rsidR="00002B24" w:rsidRDefault="00002B24" w:rsidP="009B3B28">
      <w:pPr>
        <w:rPr>
          <w:rFonts w:ascii="Arial" w:hAnsi="Arial" w:cs="Arial"/>
        </w:rPr>
      </w:pPr>
    </w:p>
    <w:p w14:paraId="5D44D4A1" w14:textId="77777777" w:rsidR="00002B24" w:rsidRDefault="00002B24" w:rsidP="009B3B28">
      <w:pPr>
        <w:rPr>
          <w:rFonts w:ascii="Arial" w:hAnsi="Arial" w:cs="Arial"/>
        </w:rPr>
      </w:pPr>
    </w:p>
    <w:p w14:paraId="2E0A18FB" w14:textId="77777777" w:rsidR="00002B24" w:rsidRDefault="00002B24" w:rsidP="009B3B28">
      <w:pPr>
        <w:rPr>
          <w:rFonts w:ascii="Arial" w:hAnsi="Arial" w:cs="Arial"/>
        </w:rPr>
      </w:pPr>
    </w:p>
    <w:p w14:paraId="7814347E" w14:textId="77777777" w:rsidR="00002B24" w:rsidRDefault="00002B24" w:rsidP="009B3B28">
      <w:pPr>
        <w:rPr>
          <w:rFonts w:ascii="Arial" w:hAnsi="Arial" w:cs="Arial"/>
        </w:rPr>
      </w:pPr>
    </w:p>
    <w:p w14:paraId="2D00F581" w14:textId="77777777" w:rsidR="00002B24" w:rsidRDefault="00002B24" w:rsidP="009B3B28">
      <w:pPr>
        <w:rPr>
          <w:rFonts w:ascii="Arial" w:hAnsi="Arial" w:cs="Arial"/>
        </w:rPr>
      </w:pPr>
    </w:p>
    <w:p w14:paraId="0EB32794" w14:textId="77777777" w:rsidR="00002B24" w:rsidRDefault="00002B24" w:rsidP="009B3B28">
      <w:pPr>
        <w:rPr>
          <w:rFonts w:ascii="Arial" w:hAnsi="Arial" w:cs="Arial"/>
        </w:rPr>
      </w:pPr>
    </w:p>
    <w:p w14:paraId="79302BF3" w14:textId="77777777" w:rsidR="0032209D" w:rsidRDefault="0032209D" w:rsidP="009B3B28">
      <w:pPr>
        <w:rPr>
          <w:rFonts w:ascii="Arial" w:hAnsi="Arial" w:cs="Arial"/>
        </w:rPr>
      </w:pPr>
    </w:p>
    <w:p w14:paraId="35BC717B" w14:textId="77777777" w:rsidR="0032209D" w:rsidRDefault="0032209D" w:rsidP="0032209D">
      <w:pPr>
        <w:autoSpaceDE w:val="0"/>
        <w:autoSpaceDN w:val="0"/>
        <w:adjustRightInd w:val="0"/>
        <w:spacing w:after="0" w:line="240" w:lineRule="auto"/>
        <w:jc w:val="center"/>
        <w:rPr>
          <w:rFonts w:ascii="Arial-BoldMT" w:hAnsi="Arial-BoldMT" w:cs="Arial-BoldMT"/>
          <w:b/>
          <w:bCs/>
        </w:rPr>
      </w:pPr>
      <w:r>
        <w:rPr>
          <w:rFonts w:ascii="Arial-BoldMT" w:hAnsi="Arial-BoldMT" w:cs="Arial-BoldMT"/>
          <w:b/>
          <w:bCs/>
        </w:rPr>
        <w:lastRenderedPageBreak/>
        <w:t>Příloha č. 1 ke SOD</w:t>
      </w:r>
    </w:p>
    <w:p w14:paraId="195A5EAB" w14:textId="77777777" w:rsidR="0032209D" w:rsidRDefault="0032209D" w:rsidP="0032209D">
      <w:pPr>
        <w:jc w:val="center"/>
        <w:rPr>
          <w:rFonts w:ascii="Arial" w:hAnsi="Arial" w:cs="Arial"/>
        </w:rPr>
      </w:pPr>
      <w:r>
        <w:rPr>
          <w:rFonts w:ascii="Arial-BoldMT" w:hAnsi="Arial-BoldMT" w:cs="Arial-BoldMT"/>
          <w:b/>
          <w:bCs/>
        </w:rPr>
        <w:t>Specifikace díla a závazný harmonogram postupu prací</w:t>
      </w:r>
    </w:p>
    <w:p w14:paraId="3AEE7793" w14:textId="77777777" w:rsidR="0032209D" w:rsidRPr="00BC7424" w:rsidRDefault="0032209D" w:rsidP="00BC7424">
      <w:pPr>
        <w:jc w:val="both"/>
        <w:rPr>
          <w:rFonts w:ascii="Arial" w:hAnsi="Arial" w:cs="Arial"/>
        </w:rPr>
      </w:pPr>
      <w:r w:rsidRPr="00BC7424">
        <w:rPr>
          <w:rFonts w:ascii="Arial" w:hAnsi="Arial" w:cs="Arial"/>
        </w:rPr>
        <w:t>Předmětem plnění veřejné zakázky je realizace větrolamu s označením TEO 1 v kat. území Ves Touškov, okres Plzeň-jih, v Plzeňském kraji, na parcele ostatní plochy s druhem využití zeleň. Dle Územního plánu obce Ves Touškov, účinného v 1/2013 je navržený záměr situován v nezastavěném území a v plochách zemědělských. Plánovaná realizace je v souladu s územním plánem obce Ves Touškov. Návrh větrolamu vychází ze schváleného plánu společných zařízení, který byl zpracován v rámci komplexních pozemkových úprav v k.ú. Ves Touškov v lednu 2018. Realizace větrolamu TEO 1 navazuje na již v minulém roce provedené větrolamy TEO2, TEO 4 a TEO 5 v k. ú Ves Touškov</w:t>
      </w:r>
    </w:p>
    <w:p w14:paraId="696E17BE" w14:textId="77777777" w:rsidR="0032209D" w:rsidRPr="00BC7424" w:rsidRDefault="0032209D" w:rsidP="00BC7424">
      <w:pPr>
        <w:jc w:val="both"/>
        <w:rPr>
          <w:rFonts w:ascii="Arial" w:hAnsi="Arial" w:cs="Arial"/>
        </w:rPr>
      </w:pPr>
      <w:r w:rsidRPr="00BC7424">
        <w:rPr>
          <w:rFonts w:ascii="Arial" w:hAnsi="Arial" w:cs="Arial"/>
        </w:rPr>
        <w:t>Jedná se o výsadbu dřevinné vegetace (skupin stromů a keřů vysazených ve více řadách), které budou sloužit jako větrolam, tj. bude tvořit přirozenou ochranu polí před větrnou erozí.</w:t>
      </w:r>
    </w:p>
    <w:p w14:paraId="3F91CFF5" w14:textId="77777777" w:rsidR="0032209D" w:rsidRPr="00BC7424" w:rsidRDefault="0032209D" w:rsidP="00BC7424">
      <w:pPr>
        <w:ind w:left="360"/>
        <w:jc w:val="both"/>
        <w:rPr>
          <w:rFonts w:ascii="Arial" w:hAnsi="Arial" w:cs="Arial"/>
        </w:rPr>
      </w:pPr>
    </w:p>
    <w:p w14:paraId="57E3AE1D" w14:textId="77777777" w:rsidR="0032209D" w:rsidRPr="00BC7424" w:rsidRDefault="0032209D" w:rsidP="00BC7424">
      <w:pPr>
        <w:jc w:val="both"/>
        <w:rPr>
          <w:rFonts w:ascii="Arial" w:hAnsi="Arial" w:cs="Arial"/>
        </w:rPr>
      </w:pPr>
      <w:r w:rsidRPr="00BC7424">
        <w:rPr>
          <w:rFonts w:ascii="Arial" w:hAnsi="Arial" w:cs="Arial"/>
        </w:rPr>
        <w:t>Specifikace díla:</w:t>
      </w:r>
    </w:p>
    <w:p w14:paraId="549B6CA5" w14:textId="77777777" w:rsidR="0032209D" w:rsidRPr="00BC7424" w:rsidRDefault="0032209D" w:rsidP="00BC7424">
      <w:pPr>
        <w:jc w:val="both"/>
        <w:rPr>
          <w:rFonts w:ascii="Arial" w:hAnsi="Arial" w:cs="Arial"/>
        </w:rPr>
      </w:pPr>
      <w:r w:rsidRPr="00BC7424">
        <w:rPr>
          <w:rFonts w:ascii="Arial" w:hAnsi="Arial" w:cs="Arial"/>
        </w:rPr>
        <w:t>Výměra celkem: 6 804 m2</w:t>
      </w:r>
    </w:p>
    <w:p w14:paraId="69A3D52C" w14:textId="77777777" w:rsidR="0032209D" w:rsidRPr="00BC7424" w:rsidRDefault="0032209D" w:rsidP="00BC7424">
      <w:pPr>
        <w:jc w:val="both"/>
        <w:rPr>
          <w:rFonts w:ascii="Arial" w:hAnsi="Arial" w:cs="Arial"/>
        </w:rPr>
      </w:pPr>
      <w:r w:rsidRPr="00BC7424">
        <w:rPr>
          <w:rFonts w:ascii="Arial" w:hAnsi="Arial" w:cs="Arial"/>
        </w:rPr>
        <w:t>Obvod oplocenek: 1 304 m</w:t>
      </w:r>
    </w:p>
    <w:p w14:paraId="4D35F404" w14:textId="77777777" w:rsidR="0032209D" w:rsidRPr="00BC7424" w:rsidRDefault="0032209D" w:rsidP="00BC7424">
      <w:pPr>
        <w:jc w:val="both"/>
        <w:rPr>
          <w:rFonts w:ascii="Arial" w:hAnsi="Arial" w:cs="Arial"/>
        </w:rPr>
      </w:pPr>
      <w:r w:rsidRPr="00BC7424">
        <w:rPr>
          <w:rFonts w:ascii="Arial" w:hAnsi="Arial" w:cs="Arial"/>
        </w:rPr>
        <w:t>Celkový počet stromů (odrostky): 1 171 ks</w:t>
      </w:r>
    </w:p>
    <w:p w14:paraId="29DF2109" w14:textId="77777777" w:rsidR="0032209D" w:rsidRPr="00BC7424" w:rsidRDefault="0032209D" w:rsidP="00BC7424">
      <w:pPr>
        <w:jc w:val="both"/>
        <w:rPr>
          <w:rFonts w:ascii="Arial" w:hAnsi="Arial" w:cs="Arial"/>
        </w:rPr>
      </w:pPr>
      <w:r w:rsidRPr="00BC7424">
        <w:rPr>
          <w:rFonts w:ascii="Arial" w:hAnsi="Arial" w:cs="Arial"/>
        </w:rPr>
        <w:t>Celkový počet keřů (sazenice): 945 ks</w:t>
      </w:r>
    </w:p>
    <w:p w14:paraId="7003191A" w14:textId="77777777" w:rsidR="0032209D" w:rsidRPr="00BC7424" w:rsidRDefault="0032209D" w:rsidP="00BC7424">
      <w:pPr>
        <w:jc w:val="both"/>
        <w:rPr>
          <w:rFonts w:ascii="Arial" w:hAnsi="Arial" w:cs="Arial"/>
        </w:rPr>
      </w:pPr>
      <w:r w:rsidRPr="00BC7424">
        <w:rPr>
          <w:rFonts w:ascii="Arial" w:hAnsi="Arial" w:cs="Arial"/>
        </w:rPr>
        <w:t>Na parcele parc.č. 2163 v k.ú. Ves Touškov, výměra 7 739 m2.</w:t>
      </w:r>
    </w:p>
    <w:p w14:paraId="41E6FB8C" w14:textId="77777777" w:rsidR="0032209D" w:rsidRPr="00BC7424" w:rsidRDefault="0032209D" w:rsidP="00BC7424">
      <w:pPr>
        <w:jc w:val="both"/>
        <w:rPr>
          <w:rFonts w:ascii="Arial" w:hAnsi="Arial" w:cs="Arial"/>
        </w:rPr>
      </w:pPr>
    </w:p>
    <w:p w14:paraId="554D0280" w14:textId="77777777" w:rsidR="0032209D" w:rsidRPr="00BC7424" w:rsidRDefault="0032209D" w:rsidP="00BC7424">
      <w:pPr>
        <w:jc w:val="both"/>
        <w:rPr>
          <w:rFonts w:ascii="Arial" w:hAnsi="Arial" w:cs="Arial"/>
        </w:rPr>
      </w:pPr>
      <w:r w:rsidRPr="00BC7424">
        <w:rPr>
          <w:rFonts w:ascii="Arial" w:hAnsi="Arial" w:cs="Arial"/>
        </w:rPr>
        <w:t>Na celé ploše vyčleněného pozemku pro větrolam dojde k odstranění travinobylinného porostu. Následně bude provedena orba, smykování a válení. Celá plocha bude poté zatravněna osivem v množství 4-5 g/m2 se zastoupením travin i bylin. Po přípravě staveniště bude provedeno kosení nově založeného travinobylinného porostu a před samotnou výsadbou dřevin bude po obvodu výsadeb umístěno dočasné drátěné lesnické oplocení k ochraně výsadeb proti okusu, vždy s bránou pro vstup. Do předem připravené půdy bude provedena výsadba dřevin v 5 řadách, přičemž u vnějších řad po obou krajích dojde k výsadbě sazenic keřů a u prostředních řad budou vysazeny poloodrostky stromů. Rozestup mezi řadami bude 1,5 m, celková šířka větrolamů bude 6 m a je uzpůsobena tak, aby byl vždy od okraje větrolamu zachován 3 m prostor k sousední parcele. S následnou péčí je počítáno na dobu 3 let.</w:t>
      </w:r>
    </w:p>
    <w:p w14:paraId="0665BDC6" w14:textId="77777777" w:rsidR="0032209D" w:rsidRDefault="0032209D" w:rsidP="0032209D">
      <w:pPr>
        <w:autoSpaceDE w:val="0"/>
        <w:autoSpaceDN w:val="0"/>
        <w:adjustRightInd w:val="0"/>
        <w:spacing w:after="0" w:line="240" w:lineRule="auto"/>
        <w:jc w:val="both"/>
        <w:rPr>
          <w:rFonts w:ascii="ArialMT" w:hAnsi="ArialMT" w:cs="ArialMT"/>
        </w:rPr>
      </w:pPr>
    </w:p>
    <w:p w14:paraId="082DFD2B" w14:textId="77777777" w:rsidR="0032209D" w:rsidRDefault="0032209D" w:rsidP="0032209D">
      <w:pPr>
        <w:autoSpaceDE w:val="0"/>
        <w:autoSpaceDN w:val="0"/>
        <w:adjustRightInd w:val="0"/>
        <w:spacing w:after="0" w:line="240" w:lineRule="auto"/>
        <w:jc w:val="both"/>
        <w:rPr>
          <w:rFonts w:ascii="Arial-BoldMT" w:hAnsi="Arial-BoldMT" w:cs="Arial-BoldMT"/>
          <w:b/>
          <w:bCs/>
        </w:rPr>
      </w:pPr>
      <w:r>
        <w:rPr>
          <w:rFonts w:ascii="Arial-BoldMT" w:hAnsi="Arial-BoldMT" w:cs="Arial-BoldMT"/>
          <w:b/>
          <w:bCs/>
        </w:rPr>
        <w:t>Návrh postupu realizace</w:t>
      </w:r>
    </w:p>
    <w:p w14:paraId="675622DA" w14:textId="77777777" w:rsidR="0032209D" w:rsidRPr="00BC7424" w:rsidRDefault="0032209D" w:rsidP="00DE4ACD">
      <w:pPr>
        <w:spacing w:after="0"/>
        <w:jc w:val="both"/>
        <w:rPr>
          <w:rFonts w:ascii="Arial" w:hAnsi="Arial" w:cs="Arial"/>
        </w:rPr>
      </w:pPr>
      <w:r>
        <w:rPr>
          <w:rFonts w:ascii="ArialMT" w:hAnsi="ArialMT" w:cs="ArialMT"/>
        </w:rPr>
        <w:t>1</w:t>
      </w:r>
      <w:r w:rsidRPr="00BC7424">
        <w:rPr>
          <w:rFonts w:ascii="Arial" w:hAnsi="Arial" w:cs="Arial"/>
        </w:rPr>
        <w:t>. Vytýčení stavby, staveniště, přístupových tras, souběhu a křížení s veřejnými sítěmi</w:t>
      </w:r>
    </w:p>
    <w:p w14:paraId="6E83E2EE" w14:textId="77777777" w:rsidR="0032209D" w:rsidRPr="00BC7424" w:rsidRDefault="0032209D" w:rsidP="00DE4ACD">
      <w:pPr>
        <w:spacing w:after="0"/>
        <w:ind w:left="680"/>
        <w:jc w:val="both"/>
        <w:rPr>
          <w:rFonts w:ascii="Arial" w:hAnsi="Arial" w:cs="Arial"/>
        </w:rPr>
      </w:pPr>
      <w:r w:rsidRPr="00BC7424">
        <w:rPr>
          <w:rFonts w:ascii="Arial" w:hAnsi="Arial" w:cs="Arial"/>
        </w:rPr>
        <w:t>- po ukončení těchto přípravných prací a před započetím dalších kroků výstavby mohou</w:t>
      </w:r>
    </w:p>
    <w:p w14:paraId="54A5A737" w14:textId="77777777" w:rsidR="0032209D" w:rsidRPr="00BC7424" w:rsidRDefault="0032209D" w:rsidP="00DE4ACD">
      <w:pPr>
        <w:spacing w:after="0"/>
        <w:ind w:left="680"/>
        <w:jc w:val="both"/>
        <w:rPr>
          <w:rFonts w:ascii="Arial" w:hAnsi="Arial" w:cs="Arial"/>
        </w:rPr>
      </w:pPr>
      <w:r w:rsidRPr="00BC7424">
        <w:rPr>
          <w:rFonts w:ascii="Arial" w:hAnsi="Arial" w:cs="Arial"/>
        </w:rPr>
        <w:t>projektant i stavební úřad předejít nejasnostem a případným problémům na kritických</w:t>
      </w:r>
    </w:p>
    <w:p w14:paraId="720CD267" w14:textId="77777777" w:rsidR="0032209D" w:rsidRPr="00BC7424" w:rsidRDefault="0032209D" w:rsidP="00DE4ACD">
      <w:pPr>
        <w:spacing w:after="0"/>
        <w:ind w:left="680"/>
        <w:jc w:val="both"/>
        <w:rPr>
          <w:rFonts w:ascii="Arial" w:hAnsi="Arial" w:cs="Arial"/>
        </w:rPr>
      </w:pPr>
      <w:r w:rsidRPr="00BC7424">
        <w:rPr>
          <w:rFonts w:ascii="Arial" w:hAnsi="Arial" w:cs="Arial"/>
        </w:rPr>
        <w:t>místech</w:t>
      </w:r>
    </w:p>
    <w:p w14:paraId="70F0A90F" w14:textId="77777777" w:rsidR="0032209D" w:rsidRPr="00BC7424" w:rsidRDefault="0032209D" w:rsidP="00DE4ACD">
      <w:pPr>
        <w:spacing w:after="0"/>
        <w:ind w:left="680"/>
        <w:jc w:val="both"/>
        <w:rPr>
          <w:rFonts w:ascii="Arial" w:hAnsi="Arial" w:cs="Arial"/>
        </w:rPr>
      </w:pPr>
      <w:r w:rsidRPr="00BC7424">
        <w:rPr>
          <w:rFonts w:ascii="Arial" w:hAnsi="Arial" w:cs="Arial"/>
        </w:rPr>
        <w:t>- vytyčení bude provedeno osobou oprávněnou pro ověřovaní výsledků zeměměřických</w:t>
      </w:r>
    </w:p>
    <w:p w14:paraId="5B92972A" w14:textId="77777777" w:rsidR="0032209D" w:rsidRPr="00BC7424" w:rsidRDefault="0032209D" w:rsidP="00DE4ACD">
      <w:pPr>
        <w:spacing w:after="0"/>
        <w:ind w:left="680"/>
        <w:jc w:val="both"/>
        <w:rPr>
          <w:rFonts w:ascii="Arial" w:hAnsi="Arial" w:cs="Arial"/>
        </w:rPr>
      </w:pPr>
      <w:r w:rsidRPr="00BC7424">
        <w:rPr>
          <w:rFonts w:ascii="Arial" w:hAnsi="Arial" w:cs="Arial"/>
        </w:rPr>
        <w:t>činnosti</w:t>
      </w:r>
    </w:p>
    <w:p w14:paraId="21BE03B2" w14:textId="77777777" w:rsidR="0032209D" w:rsidRPr="00BC7424" w:rsidRDefault="0032209D" w:rsidP="00DE4ACD">
      <w:pPr>
        <w:spacing w:after="0"/>
        <w:jc w:val="both"/>
        <w:rPr>
          <w:rFonts w:ascii="Arial" w:hAnsi="Arial" w:cs="Arial"/>
        </w:rPr>
      </w:pPr>
      <w:r w:rsidRPr="00BC7424">
        <w:rPr>
          <w:rFonts w:ascii="Arial" w:hAnsi="Arial" w:cs="Arial"/>
        </w:rPr>
        <w:lastRenderedPageBreak/>
        <w:t>2. Odstranění travinobylinného porostu</w:t>
      </w:r>
    </w:p>
    <w:p w14:paraId="11A08A8D" w14:textId="77777777" w:rsidR="0032209D" w:rsidRPr="00BC7424" w:rsidRDefault="0032209D" w:rsidP="00DE4ACD">
      <w:pPr>
        <w:spacing w:after="0"/>
        <w:jc w:val="both"/>
        <w:rPr>
          <w:rFonts w:ascii="Arial" w:hAnsi="Arial" w:cs="Arial"/>
        </w:rPr>
      </w:pPr>
      <w:r w:rsidRPr="00BC7424">
        <w:rPr>
          <w:rFonts w:ascii="Arial" w:hAnsi="Arial" w:cs="Arial"/>
        </w:rPr>
        <w:t>3. Orba, smykování, vláčení</w:t>
      </w:r>
    </w:p>
    <w:p w14:paraId="56EFF041" w14:textId="77777777" w:rsidR="0032209D" w:rsidRPr="00BC7424" w:rsidRDefault="0032209D" w:rsidP="00DE4ACD">
      <w:pPr>
        <w:spacing w:after="0"/>
        <w:jc w:val="both"/>
        <w:rPr>
          <w:rFonts w:ascii="Arial" w:hAnsi="Arial" w:cs="Arial"/>
        </w:rPr>
      </w:pPr>
      <w:r w:rsidRPr="00BC7424">
        <w:rPr>
          <w:rFonts w:ascii="Arial" w:hAnsi="Arial" w:cs="Arial"/>
        </w:rPr>
        <w:t>4. Založení travinobylinného porostu</w:t>
      </w:r>
    </w:p>
    <w:p w14:paraId="4DE0CDD2" w14:textId="77777777" w:rsidR="0032209D" w:rsidRPr="00BC7424" w:rsidRDefault="0032209D" w:rsidP="00DE4ACD">
      <w:pPr>
        <w:spacing w:after="0"/>
        <w:jc w:val="both"/>
        <w:rPr>
          <w:rFonts w:ascii="Arial" w:hAnsi="Arial" w:cs="Arial"/>
        </w:rPr>
      </w:pPr>
      <w:r w:rsidRPr="00BC7424">
        <w:rPr>
          <w:rFonts w:ascii="Arial" w:hAnsi="Arial" w:cs="Arial"/>
        </w:rPr>
        <w:t>5. Kosení travinobylinného porostu</w:t>
      </w:r>
    </w:p>
    <w:p w14:paraId="4444D3D2" w14:textId="77777777" w:rsidR="0032209D" w:rsidRPr="00BC7424" w:rsidRDefault="0032209D" w:rsidP="00DE4ACD">
      <w:pPr>
        <w:spacing w:after="0"/>
        <w:jc w:val="both"/>
        <w:rPr>
          <w:rFonts w:ascii="Arial" w:hAnsi="Arial" w:cs="Arial"/>
        </w:rPr>
      </w:pPr>
      <w:r w:rsidRPr="00BC7424">
        <w:rPr>
          <w:rFonts w:ascii="Arial" w:hAnsi="Arial" w:cs="Arial"/>
        </w:rPr>
        <w:t>6. Příprava staveniště</w:t>
      </w:r>
    </w:p>
    <w:p w14:paraId="1F7EF3A9" w14:textId="68987211" w:rsidR="0032209D" w:rsidRPr="00BC7424" w:rsidRDefault="0032209D" w:rsidP="00DE4ACD">
      <w:pPr>
        <w:spacing w:after="0"/>
        <w:ind w:left="680"/>
        <w:jc w:val="both"/>
        <w:rPr>
          <w:rFonts w:ascii="Arial" w:hAnsi="Arial" w:cs="Arial"/>
        </w:rPr>
      </w:pPr>
      <w:r w:rsidRPr="00BC7424">
        <w:rPr>
          <w:rFonts w:ascii="Arial" w:hAnsi="Arial" w:cs="Arial"/>
        </w:rPr>
        <w:t xml:space="preserve">- </w:t>
      </w:r>
      <w:r w:rsidR="00DE4ACD">
        <w:rPr>
          <w:rFonts w:ascii="Arial" w:hAnsi="Arial" w:cs="Arial"/>
        </w:rPr>
        <w:t>Z</w:t>
      </w:r>
      <w:r w:rsidRPr="00BC7424">
        <w:rPr>
          <w:rFonts w:ascii="Arial" w:hAnsi="Arial" w:cs="Arial"/>
        </w:rPr>
        <w:t>ajištění ohraničení a označení staveniště včetně přístupů na něj. Zajistit označení zákazu vstupu nepovolaným osobám k prostoru výsadby</w:t>
      </w:r>
    </w:p>
    <w:p w14:paraId="64566219" w14:textId="75345DA3" w:rsidR="0032209D" w:rsidRPr="00BC7424" w:rsidRDefault="0032209D" w:rsidP="00DE4ACD">
      <w:pPr>
        <w:spacing w:after="0"/>
        <w:ind w:left="680"/>
        <w:jc w:val="both"/>
        <w:rPr>
          <w:rFonts w:ascii="Arial" w:hAnsi="Arial" w:cs="Arial"/>
        </w:rPr>
      </w:pPr>
      <w:r w:rsidRPr="00BC7424">
        <w:rPr>
          <w:rFonts w:ascii="Arial" w:hAnsi="Arial" w:cs="Arial"/>
        </w:rPr>
        <w:t xml:space="preserve">- </w:t>
      </w:r>
      <w:r w:rsidR="00DE4ACD">
        <w:rPr>
          <w:rFonts w:ascii="Arial" w:hAnsi="Arial" w:cs="Arial"/>
        </w:rPr>
        <w:t>V</w:t>
      </w:r>
      <w:r w:rsidRPr="00BC7424">
        <w:rPr>
          <w:rFonts w:ascii="Arial" w:hAnsi="Arial" w:cs="Arial"/>
        </w:rPr>
        <w:t>ybudování zařízení staveniště a vyznačení ploch pro skladování materiálu</w:t>
      </w:r>
    </w:p>
    <w:p w14:paraId="60FE52C4" w14:textId="77777777" w:rsidR="0032209D" w:rsidRPr="00BC7424" w:rsidRDefault="0032209D" w:rsidP="00DE4ACD">
      <w:pPr>
        <w:spacing w:after="0"/>
        <w:jc w:val="both"/>
        <w:rPr>
          <w:rFonts w:ascii="Arial" w:hAnsi="Arial" w:cs="Arial"/>
        </w:rPr>
      </w:pPr>
      <w:r w:rsidRPr="00BC7424">
        <w:rPr>
          <w:rFonts w:ascii="Arial" w:hAnsi="Arial" w:cs="Arial"/>
        </w:rPr>
        <w:t>7. Kosení travinobylinného porostu</w:t>
      </w:r>
    </w:p>
    <w:p w14:paraId="17BA0272" w14:textId="77777777" w:rsidR="0032209D" w:rsidRPr="00BC7424" w:rsidRDefault="0032209D" w:rsidP="00DE4ACD">
      <w:pPr>
        <w:spacing w:after="0"/>
        <w:jc w:val="both"/>
        <w:rPr>
          <w:rFonts w:ascii="Arial" w:hAnsi="Arial" w:cs="Arial"/>
        </w:rPr>
      </w:pPr>
      <w:r w:rsidRPr="00BC7424">
        <w:rPr>
          <w:rFonts w:ascii="Arial" w:hAnsi="Arial" w:cs="Arial"/>
        </w:rPr>
        <w:t>8. Stavba oplocenek</w:t>
      </w:r>
    </w:p>
    <w:p w14:paraId="55FC8FB4" w14:textId="77777777" w:rsidR="0032209D" w:rsidRPr="00BC7424" w:rsidRDefault="0032209D" w:rsidP="00DE4ACD">
      <w:pPr>
        <w:spacing w:after="0"/>
        <w:jc w:val="both"/>
        <w:rPr>
          <w:rFonts w:ascii="Arial" w:hAnsi="Arial" w:cs="Arial"/>
        </w:rPr>
      </w:pPr>
      <w:r w:rsidRPr="00BC7424">
        <w:rPr>
          <w:rFonts w:ascii="Arial" w:hAnsi="Arial" w:cs="Arial"/>
        </w:rPr>
        <w:t>9. Výsadba keřů a stromů</w:t>
      </w:r>
    </w:p>
    <w:p w14:paraId="5521C062" w14:textId="77777777" w:rsidR="0032209D" w:rsidRPr="00BC7424" w:rsidRDefault="0032209D" w:rsidP="00DE4ACD">
      <w:pPr>
        <w:spacing w:after="0"/>
        <w:jc w:val="both"/>
        <w:rPr>
          <w:rFonts w:ascii="Arial" w:hAnsi="Arial" w:cs="Arial"/>
        </w:rPr>
      </w:pPr>
      <w:r w:rsidRPr="00BC7424">
        <w:rPr>
          <w:rFonts w:ascii="Arial" w:hAnsi="Arial" w:cs="Arial"/>
        </w:rPr>
        <w:t>10. Kontrola stavby před dokončením a soulad s projektovou dokumentací.</w:t>
      </w:r>
    </w:p>
    <w:p w14:paraId="0ADE6132" w14:textId="77777777" w:rsidR="0032209D" w:rsidRPr="00BC7424" w:rsidRDefault="0032209D" w:rsidP="00BC7424">
      <w:pPr>
        <w:jc w:val="both"/>
        <w:rPr>
          <w:rFonts w:ascii="Arial" w:hAnsi="Arial" w:cs="Arial"/>
        </w:rPr>
      </w:pPr>
    </w:p>
    <w:p w14:paraId="10437CBB" w14:textId="77777777" w:rsidR="0032209D" w:rsidRPr="00BC7424" w:rsidRDefault="0032209D" w:rsidP="0032209D">
      <w:pPr>
        <w:jc w:val="both"/>
        <w:rPr>
          <w:rFonts w:ascii="Arial" w:hAnsi="Arial" w:cs="Arial"/>
        </w:rPr>
      </w:pPr>
      <w:proofErr w:type="gramStart"/>
      <w:r w:rsidRPr="00BC7424">
        <w:rPr>
          <w:rFonts w:ascii="Arial" w:hAnsi="Arial" w:cs="Arial"/>
        </w:rPr>
        <w:t>Duben – listopad</w:t>
      </w:r>
      <w:proofErr w:type="gramEnd"/>
      <w:r w:rsidRPr="00BC7424">
        <w:rPr>
          <w:rFonts w:ascii="Arial" w:hAnsi="Arial" w:cs="Arial"/>
        </w:rPr>
        <w:t xml:space="preserve"> – následná péče – 1. – 3. rok.</w:t>
      </w:r>
    </w:p>
    <w:p w14:paraId="6D175976" w14:textId="77777777" w:rsidR="0032209D" w:rsidRDefault="0032209D" w:rsidP="009B3B28">
      <w:pPr>
        <w:rPr>
          <w:rFonts w:ascii="Arial" w:hAnsi="Arial" w:cs="Arial"/>
        </w:rPr>
      </w:pPr>
    </w:p>
    <w:p w14:paraId="14C3D9FD" w14:textId="77777777" w:rsidR="00DE4ACD" w:rsidRDefault="00DE4ACD" w:rsidP="009B3B28">
      <w:pPr>
        <w:rPr>
          <w:rFonts w:ascii="Arial" w:hAnsi="Arial" w:cs="Arial"/>
        </w:rPr>
      </w:pPr>
    </w:p>
    <w:p w14:paraId="4B205923" w14:textId="77777777" w:rsidR="00DE4ACD" w:rsidRDefault="00DE4ACD" w:rsidP="009B3B28">
      <w:pPr>
        <w:rPr>
          <w:rFonts w:ascii="Arial" w:hAnsi="Arial" w:cs="Arial"/>
        </w:rPr>
      </w:pPr>
    </w:p>
    <w:p w14:paraId="5D681AF4" w14:textId="77777777" w:rsidR="00DE4ACD" w:rsidRDefault="00DE4ACD" w:rsidP="009B3B28">
      <w:pPr>
        <w:rPr>
          <w:rFonts w:ascii="Arial" w:hAnsi="Arial" w:cs="Arial"/>
        </w:rPr>
      </w:pPr>
    </w:p>
    <w:p w14:paraId="13CCE409" w14:textId="77777777" w:rsidR="00DE4ACD" w:rsidRDefault="00DE4ACD" w:rsidP="009B3B28">
      <w:pPr>
        <w:rPr>
          <w:rFonts w:ascii="Arial" w:hAnsi="Arial" w:cs="Arial"/>
        </w:rPr>
      </w:pPr>
    </w:p>
    <w:p w14:paraId="22357B0F" w14:textId="77777777" w:rsidR="00DE4ACD" w:rsidRDefault="00DE4ACD" w:rsidP="009B3B28">
      <w:pPr>
        <w:rPr>
          <w:rFonts w:ascii="Arial" w:hAnsi="Arial" w:cs="Arial"/>
        </w:rPr>
      </w:pPr>
    </w:p>
    <w:p w14:paraId="447F6DEE" w14:textId="77777777" w:rsidR="00DE4ACD" w:rsidRDefault="00DE4ACD" w:rsidP="009B3B28">
      <w:pPr>
        <w:rPr>
          <w:rFonts w:ascii="Arial" w:hAnsi="Arial" w:cs="Arial"/>
        </w:rPr>
      </w:pPr>
    </w:p>
    <w:p w14:paraId="1F86EC60" w14:textId="77777777" w:rsidR="00DE4ACD" w:rsidRDefault="00DE4ACD" w:rsidP="009B3B28">
      <w:pPr>
        <w:rPr>
          <w:rFonts w:ascii="Arial" w:hAnsi="Arial" w:cs="Arial"/>
        </w:rPr>
      </w:pPr>
    </w:p>
    <w:p w14:paraId="7369EB69" w14:textId="77777777" w:rsidR="00DE4ACD" w:rsidRDefault="00DE4ACD" w:rsidP="009B3B28">
      <w:pPr>
        <w:rPr>
          <w:rFonts w:ascii="Arial" w:hAnsi="Arial" w:cs="Arial"/>
        </w:rPr>
      </w:pPr>
    </w:p>
    <w:p w14:paraId="08892125" w14:textId="77777777" w:rsidR="00DE4ACD" w:rsidRDefault="00DE4ACD" w:rsidP="009B3B28">
      <w:pPr>
        <w:rPr>
          <w:rFonts w:ascii="Arial" w:hAnsi="Arial" w:cs="Arial"/>
        </w:rPr>
      </w:pPr>
    </w:p>
    <w:p w14:paraId="05D2B311" w14:textId="77777777" w:rsidR="00DE4ACD" w:rsidRDefault="00DE4ACD" w:rsidP="009B3B28">
      <w:pPr>
        <w:rPr>
          <w:rFonts w:ascii="Arial" w:hAnsi="Arial" w:cs="Arial"/>
        </w:rPr>
      </w:pPr>
    </w:p>
    <w:p w14:paraId="136FCF26" w14:textId="77777777" w:rsidR="00DE4ACD" w:rsidRDefault="00DE4ACD" w:rsidP="009B3B28">
      <w:pPr>
        <w:rPr>
          <w:rFonts w:ascii="Arial" w:hAnsi="Arial" w:cs="Arial"/>
        </w:rPr>
      </w:pPr>
    </w:p>
    <w:p w14:paraId="7B7BDE7B" w14:textId="77777777" w:rsidR="00DE4ACD" w:rsidRDefault="00DE4ACD" w:rsidP="009B3B28">
      <w:pPr>
        <w:rPr>
          <w:rFonts w:ascii="Arial" w:hAnsi="Arial" w:cs="Arial"/>
        </w:rPr>
      </w:pPr>
    </w:p>
    <w:p w14:paraId="0F0AFAF1" w14:textId="77777777" w:rsidR="00DE4ACD" w:rsidRDefault="00DE4ACD" w:rsidP="009B3B28">
      <w:pPr>
        <w:rPr>
          <w:rFonts w:ascii="Arial" w:hAnsi="Arial" w:cs="Arial"/>
        </w:rPr>
      </w:pPr>
    </w:p>
    <w:p w14:paraId="3F8C7D7C" w14:textId="77777777" w:rsidR="00DE4ACD" w:rsidRDefault="00DE4ACD" w:rsidP="009B3B28">
      <w:pPr>
        <w:rPr>
          <w:rFonts w:ascii="Arial" w:hAnsi="Arial" w:cs="Arial"/>
        </w:rPr>
      </w:pPr>
    </w:p>
    <w:p w14:paraId="7508830D" w14:textId="77777777" w:rsidR="00DE4ACD" w:rsidRDefault="00DE4ACD" w:rsidP="009B3B28">
      <w:pPr>
        <w:rPr>
          <w:rFonts w:ascii="Arial" w:hAnsi="Arial" w:cs="Arial"/>
        </w:rPr>
      </w:pPr>
    </w:p>
    <w:p w14:paraId="0E9410B3" w14:textId="77777777" w:rsidR="00DE4ACD" w:rsidRDefault="00DE4ACD" w:rsidP="009B3B28">
      <w:pPr>
        <w:rPr>
          <w:rFonts w:ascii="Arial" w:hAnsi="Arial" w:cs="Arial"/>
        </w:rPr>
      </w:pPr>
    </w:p>
    <w:p w14:paraId="5F2A6F4F" w14:textId="77777777" w:rsidR="00DE4ACD" w:rsidRPr="00800EE4" w:rsidRDefault="00DE4ACD" w:rsidP="009B3B28">
      <w:pPr>
        <w:rPr>
          <w:rFonts w:ascii="Arial" w:hAnsi="Arial" w:cs="Arial"/>
        </w:rPr>
      </w:pPr>
    </w:p>
    <w:p w14:paraId="04BA9223" w14:textId="3E6773AD"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bookmarkStart w:id="49" w:name="_Hlk99090455"/>
      <w:r w:rsidRPr="007B4C8D">
        <w:rPr>
          <w:rFonts w:ascii="Arial" w:hAnsi="Arial" w:cs="Arial"/>
          <w:b/>
          <w:bCs/>
          <w:sz w:val="24"/>
          <w:szCs w:val="24"/>
          <w:u w:val="single"/>
        </w:rPr>
        <w:lastRenderedPageBreak/>
        <w:t xml:space="preserve">Příloha č. </w:t>
      </w:r>
      <w:r w:rsidR="0032209D">
        <w:rPr>
          <w:rFonts w:ascii="Arial" w:hAnsi="Arial" w:cs="Arial"/>
          <w:b/>
          <w:bCs/>
          <w:sz w:val="24"/>
          <w:szCs w:val="24"/>
          <w:u w:val="single"/>
        </w:rPr>
        <w:t>2</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9"/>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50"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51" w:name="_Hlk140135170"/>
      <w:bookmarkEnd w:id="50"/>
      <w:r w:rsidRPr="00605520">
        <w:rPr>
          <w:rFonts w:ascii="Arial" w:eastAsia="Times New Roman" w:hAnsi="Arial" w:cs="Arial"/>
          <w:lang w:eastAsia="cs-CZ"/>
        </w:rPr>
        <w:t>Informační deska nebo plakát (minimální rozměr A3)</w:t>
      </w:r>
    </w:p>
    <w:bookmarkEnd w:id="51"/>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77777777" w:rsidR="00207318" w:rsidRPr="0032209D" w:rsidRDefault="00207318" w:rsidP="00207318">
      <w:pPr>
        <w:spacing w:after="0" w:line="240" w:lineRule="auto"/>
        <w:jc w:val="both"/>
        <w:textAlignment w:val="baseline"/>
        <w:rPr>
          <w:rFonts w:ascii="Arial" w:hAnsi="Arial" w:cs="Arial"/>
        </w:rPr>
      </w:pPr>
      <w:r w:rsidRPr="0032209D">
        <w:rPr>
          <w:rFonts w:ascii="Arial" w:eastAsia="Times New Roman" w:hAnsi="Arial" w:cs="Arial"/>
          <w:lang w:eastAsia="cs-CZ"/>
        </w:rPr>
        <w:t>Variantně: U projektů do výše 1 mil. EUR (tento finanční limit se vztahuje na celý projekt bez DPH): Zhotovitel trvale umístí na dobře viditelném místě pro veřejnost alespoň 1 plakát o minimální velikosti A3 s informacemi o projektu s logem EU a logem NPO, nebo informační desku o minimální velikosti A3. </w:t>
      </w:r>
      <w:r w:rsidRPr="0032209D">
        <w:rPr>
          <w:rFonts w:ascii="Arial" w:hAnsi="Arial" w:cs="Arial"/>
        </w:rPr>
        <w:t>V Kontrolním listu_OPÚ je v tabulce „Podmínky NPO“, po uvedení celkové ceny ze SoD, uveden typ publicity, který je nutné použít v terénu.</w:t>
      </w:r>
    </w:p>
    <w:p w14:paraId="111AA364" w14:textId="77777777" w:rsidR="00207318" w:rsidRPr="0032209D" w:rsidRDefault="00207318" w:rsidP="00207318">
      <w:pPr>
        <w:spacing w:after="0" w:line="240" w:lineRule="auto"/>
        <w:jc w:val="both"/>
        <w:textAlignment w:val="baseline"/>
        <w:rPr>
          <w:rFonts w:ascii="Arial" w:eastAsia="Times New Roman" w:hAnsi="Arial" w:cs="Arial"/>
          <w:lang w:eastAsia="cs-CZ"/>
        </w:rPr>
      </w:pPr>
    </w:p>
    <w:p w14:paraId="45FAFF3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2209D">
        <w:rPr>
          <w:rFonts w:ascii="Arial" w:eastAsia="Times New Roman" w:hAnsi="Arial" w:cs="Arial"/>
          <w:lang w:eastAsia="cs-CZ"/>
        </w:rPr>
        <w:t>Variantně: U projektů nad 1 mil. EUR (tento finanční limit se vztahuje na celý projekt bez DPH): Zhotovitel umístí na dobře viditelném místě pro veřejnost dočasný billboard s logem EU a logem NPO. Po ukončení výsadby zeleně bude dočasný billboard nahrazen stálou pamětní deskou s logem EU</w:t>
      </w:r>
      <w:r w:rsidRPr="003462A7">
        <w:rPr>
          <w:rFonts w:ascii="Arial" w:eastAsia="Times New Roman" w:hAnsi="Arial" w:cs="Arial"/>
          <w:lang w:eastAsia="cs-CZ"/>
        </w:rPr>
        <w:t xml:space="preserve"> a logem NPO, případně bude tento billboard ponechán trvale (pokud svým technickým provedením toto trvalé ponechání umožňuje). </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2" w:name="_Hlk100048186"/>
            <w:r w:rsidRPr="006146FF">
              <w:rPr>
                <w:rFonts w:ascii="Arial" w:eastAsia="Times New Roman" w:hAnsi="Arial" w:cs="Arial"/>
                <w:lang w:eastAsia="cs-CZ"/>
              </w:rPr>
              <w:t xml:space="preserve">po ukončení </w:t>
            </w:r>
            <w:bookmarkEnd w:id="52"/>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43836009"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veřejnění publicity na webových stránkách SPÚ zajistí OPÚ na adrese</w:t>
      </w:r>
      <w:r w:rsidR="006A427C" w:rsidRPr="006A427C">
        <w:t xml:space="preserve"> </w:t>
      </w:r>
      <w:r w:rsidR="006A427C" w:rsidRPr="006A427C">
        <w:rPr>
          <w:rFonts w:ascii="Arial" w:eastAsia="Times New Roman" w:hAnsi="Arial" w:cs="Arial"/>
          <w:lang w:eastAsia="cs-CZ"/>
        </w:rPr>
        <w:t>Projekty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xml:space="preserve">: místo snadno viditelné pro veřejnost, prioritně v místě realizace projektu, příp. u silnice v blízkosti realizace projektu apod., eventuálně v sídle pobočky KPÚ (např. vstupní či </w:t>
      </w:r>
      <w:r w:rsidRPr="003462A7">
        <w:rPr>
          <w:rFonts w:ascii="Arial" w:eastAsia="Times New Roman" w:hAnsi="Arial" w:cs="Arial"/>
          <w:lang w:eastAsia="cs-CZ"/>
        </w:rPr>
        <w:lastRenderedPageBreak/>
        <w:t>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3ED5C" w14:textId="77777777" w:rsidR="004C1A78" w:rsidRDefault="004C1A78" w:rsidP="006C3D15">
      <w:pPr>
        <w:spacing w:after="0" w:line="240" w:lineRule="auto"/>
      </w:pPr>
      <w:r>
        <w:separator/>
      </w:r>
    </w:p>
  </w:endnote>
  <w:endnote w:type="continuationSeparator" w:id="0">
    <w:p w14:paraId="2B0A74B0" w14:textId="77777777" w:rsidR="004C1A78" w:rsidRDefault="004C1A78"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MT">
    <w:altName w:val="Arial"/>
    <w:panose1 w:val="00000000000000000000"/>
    <w:charset w:val="EE"/>
    <w:family w:val="auto"/>
    <w:notTrueType/>
    <w:pitch w:val="default"/>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Arial-ItalicMT">
    <w:altName w:val="Arial"/>
    <w:panose1 w:val="00000000000000000000"/>
    <w:charset w:val="EE"/>
    <w:family w:val="auto"/>
    <w:notTrueType/>
    <w:pitch w:val="default"/>
    <w:sig w:usb0="00000005" w:usb1="00000000" w:usb2="00000000" w:usb3="00000000" w:csb0="00000002" w:csb1="00000000"/>
  </w:font>
  <w:font w:name="ArialMT">
    <w:altName w:val="Klee One"/>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000000">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6FDF0FD"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7E7A5" w14:textId="77777777" w:rsidR="004C1A78" w:rsidRDefault="004C1A78" w:rsidP="006C3D15">
      <w:pPr>
        <w:spacing w:after="0" w:line="240" w:lineRule="auto"/>
      </w:pPr>
      <w:r>
        <w:separator/>
      </w:r>
    </w:p>
  </w:footnote>
  <w:footnote w:type="continuationSeparator" w:id="0">
    <w:p w14:paraId="6A3969EF" w14:textId="77777777" w:rsidR="004C1A78" w:rsidRDefault="004C1A78"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274C5D"/>
    <w:multiLevelType w:val="hybridMultilevel"/>
    <w:tmpl w:val="36443D86"/>
    <w:lvl w:ilvl="0" w:tplc="A71C84FA">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4"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30"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4"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5"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4"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6"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8"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9"/>
  </w:num>
  <w:num w:numId="2" w16cid:durableId="937715413">
    <w:abstractNumId w:val="9"/>
  </w:num>
  <w:num w:numId="3" w16cid:durableId="2002537139">
    <w:abstractNumId w:val="74"/>
  </w:num>
  <w:num w:numId="4" w16cid:durableId="1234585746">
    <w:abstractNumId w:val="77"/>
  </w:num>
  <w:num w:numId="5" w16cid:durableId="1167407384">
    <w:abstractNumId w:val="79"/>
  </w:num>
  <w:num w:numId="6" w16cid:durableId="2003847818">
    <w:abstractNumId w:val="53"/>
  </w:num>
  <w:num w:numId="7" w16cid:durableId="112868446">
    <w:abstractNumId w:val="64"/>
  </w:num>
  <w:num w:numId="8" w16cid:durableId="1355615464">
    <w:abstractNumId w:val="37"/>
  </w:num>
  <w:num w:numId="9" w16cid:durableId="627321105">
    <w:abstractNumId w:val="14"/>
  </w:num>
  <w:num w:numId="10" w16cid:durableId="981272118">
    <w:abstractNumId w:val="18"/>
  </w:num>
  <w:num w:numId="11" w16cid:durableId="811755625">
    <w:abstractNumId w:val="63"/>
  </w:num>
  <w:num w:numId="12" w16cid:durableId="950015592">
    <w:abstractNumId w:val="16"/>
  </w:num>
  <w:num w:numId="13" w16cid:durableId="754785296">
    <w:abstractNumId w:val="44"/>
  </w:num>
  <w:num w:numId="14" w16cid:durableId="125126937">
    <w:abstractNumId w:val="40"/>
  </w:num>
  <w:num w:numId="15" w16cid:durableId="1286811421">
    <w:abstractNumId w:val="51"/>
  </w:num>
  <w:num w:numId="16" w16cid:durableId="979264543">
    <w:abstractNumId w:val="54"/>
  </w:num>
  <w:num w:numId="17" w16cid:durableId="637612041">
    <w:abstractNumId w:val="24"/>
  </w:num>
  <w:num w:numId="18" w16cid:durableId="727799467">
    <w:abstractNumId w:val="69"/>
  </w:num>
  <w:num w:numId="19" w16cid:durableId="405809381">
    <w:abstractNumId w:val="29"/>
  </w:num>
  <w:num w:numId="20" w16cid:durableId="1189564437">
    <w:abstractNumId w:val="38"/>
  </w:num>
  <w:num w:numId="21" w16cid:durableId="1945070450">
    <w:abstractNumId w:val="62"/>
  </w:num>
  <w:num w:numId="22" w16cid:durableId="891770770">
    <w:abstractNumId w:val="43"/>
  </w:num>
  <w:num w:numId="23" w16cid:durableId="1007751200">
    <w:abstractNumId w:val="32"/>
  </w:num>
  <w:num w:numId="24" w16cid:durableId="684482341">
    <w:abstractNumId w:val="58"/>
  </w:num>
  <w:num w:numId="25" w16cid:durableId="726689199">
    <w:abstractNumId w:val="59"/>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1"/>
  </w:num>
  <w:num w:numId="29" w16cid:durableId="1900049473">
    <w:abstractNumId w:val="1"/>
  </w:num>
  <w:num w:numId="30" w16cid:durableId="1220171252">
    <w:abstractNumId w:val="82"/>
  </w:num>
  <w:num w:numId="31" w16cid:durableId="1424258525">
    <w:abstractNumId w:val="31"/>
  </w:num>
  <w:num w:numId="32" w16cid:durableId="872809084">
    <w:abstractNumId w:val="13"/>
  </w:num>
  <w:num w:numId="33" w16cid:durableId="970749384">
    <w:abstractNumId w:val="33"/>
  </w:num>
  <w:num w:numId="34" w16cid:durableId="1821189964">
    <w:abstractNumId w:val="76"/>
  </w:num>
  <w:num w:numId="35" w16cid:durableId="470681735">
    <w:abstractNumId w:val="6"/>
  </w:num>
  <w:num w:numId="36" w16cid:durableId="184290869">
    <w:abstractNumId w:val="34"/>
  </w:num>
  <w:num w:numId="37" w16cid:durableId="1659453610">
    <w:abstractNumId w:val="20"/>
  </w:num>
  <w:num w:numId="38" w16cid:durableId="590163404">
    <w:abstractNumId w:val="81"/>
  </w:num>
  <w:num w:numId="39" w16cid:durableId="1809275529">
    <w:abstractNumId w:val="50"/>
  </w:num>
  <w:num w:numId="40" w16cid:durableId="1781803987">
    <w:abstractNumId w:val="28"/>
  </w:num>
  <w:num w:numId="41" w16cid:durableId="442309457">
    <w:abstractNumId w:val="30"/>
  </w:num>
  <w:num w:numId="42" w16cid:durableId="1664897227">
    <w:abstractNumId w:val="47"/>
  </w:num>
  <w:num w:numId="43" w16cid:durableId="699663877">
    <w:abstractNumId w:val="46"/>
  </w:num>
  <w:num w:numId="44" w16cid:durableId="970483213">
    <w:abstractNumId w:val="7"/>
  </w:num>
  <w:num w:numId="45" w16cid:durableId="744692428">
    <w:abstractNumId w:val="45"/>
  </w:num>
  <w:num w:numId="46" w16cid:durableId="766005342">
    <w:abstractNumId w:val="35"/>
  </w:num>
  <w:num w:numId="47" w16cid:durableId="1925262168">
    <w:abstractNumId w:val="26"/>
  </w:num>
  <w:num w:numId="48" w16cid:durableId="615716192">
    <w:abstractNumId w:val="78"/>
  </w:num>
  <w:num w:numId="49" w16cid:durableId="55712966">
    <w:abstractNumId w:val="66"/>
  </w:num>
  <w:num w:numId="50" w16cid:durableId="2011178611">
    <w:abstractNumId w:val="68"/>
  </w:num>
  <w:num w:numId="51" w16cid:durableId="452097602">
    <w:abstractNumId w:val="80"/>
  </w:num>
  <w:num w:numId="52" w16cid:durableId="1822622240">
    <w:abstractNumId w:val="27"/>
  </w:num>
  <w:num w:numId="53" w16cid:durableId="936401193">
    <w:abstractNumId w:val="55"/>
  </w:num>
  <w:num w:numId="54" w16cid:durableId="1908150851">
    <w:abstractNumId w:val="48"/>
  </w:num>
  <w:num w:numId="55" w16cid:durableId="232006886">
    <w:abstractNumId w:val="22"/>
  </w:num>
  <w:num w:numId="56" w16cid:durableId="1236234191">
    <w:abstractNumId w:val="17"/>
  </w:num>
  <w:num w:numId="57" w16cid:durableId="479270053">
    <w:abstractNumId w:val="23"/>
  </w:num>
  <w:num w:numId="58" w16cid:durableId="227957496">
    <w:abstractNumId w:val="75"/>
  </w:num>
  <w:num w:numId="59" w16cid:durableId="344596678">
    <w:abstractNumId w:val="67"/>
  </w:num>
  <w:num w:numId="60" w16cid:durableId="1857111058">
    <w:abstractNumId w:val="11"/>
  </w:num>
  <w:num w:numId="61" w16cid:durableId="346562270">
    <w:abstractNumId w:val="60"/>
  </w:num>
  <w:num w:numId="62" w16cid:durableId="1816289275">
    <w:abstractNumId w:val="52"/>
  </w:num>
  <w:num w:numId="63" w16cid:durableId="1046904596">
    <w:abstractNumId w:val="83"/>
  </w:num>
  <w:num w:numId="64" w16cid:durableId="2117091568">
    <w:abstractNumId w:val="41"/>
  </w:num>
  <w:num w:numId="65" w16cid:durableId="1993093072">
    <w:abstractNumId w:val="65"/>
  </w:num>
  <w:num w:numId="66" w16cid:durableId="1609854502">
    <w:abstractNumId w:val="15"/>
  </w:num>
  <w:num w:numId="67" w16cid:durableId="972901787">
    <w:abstractNumId w:val="73"/>
  </w:num>
  <w:num w:numId="68" w16cid:durableId="448545851">
    <w:abstractNumId w:val="61"/>
  </w:num>
  <w:num w:numId="69" w16cid:durableId="1002510245">
    <w:abstractNumId w:val="19"/>
  </w:num>
  <w:num w:numId="70" w16cid:durableId="899680647">
    <w:abstractNumId w:val="25"/>
  </w:num>
  <w:num w:numId="71" w16cid:durableId="632640065">
    <w:abstractNumId w:val="8"/>
  </w:num>
  <w:num w:numId="72" w16cid:durableId="1356808121">
    <w:abstractNumId w:val="56"/>
  </w:num>
  <w:num w:numId="73" w16cid:durableId="1548300280">
    <w:abstractNumId w:val="72"/>
  </w:num>
  <w:num w:numId="74" w16cid:durableId="2011903680">
    <w:abstractNumId w:val="70"/>
  </w:num>
  <w:num w:numId="75" w16cid:durableId="1731616671">
    <w:abstractNumId w:val="42"/>
  </w:num>
  <w:num w:numId="76" w16cid:durableId="1885483340">
    <w:abstractNumId w:val="84"/>
  </w:num>
  <w:num w:numId="77" w16cid:durableId="1812942505">
    <w:abstractNumId w:val="71"/>
  </w:num>
  <w:num w:numId="78" w16cid:durableId="1964730105">
    <w:abstractNumId w:val="0"/>
  </w:num>
  <w:num w:numId="79" w16cid:durableId="803159395">
    <w:abstractNumId w:val="49"/>
  </w:num>
  <w:num w:numId="80" w16cid:durableId="1204631024">
    <w:abstractNumId w:val="57"/>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6"/>
  </w:num>
  <w:num w:numId="86" w16cid:durableId="1465153889">
    <w:abstractNumId w:val="53"/>
  </w:num>
  <w:num w:numId="87" w16cid:durableId="135951428">
    <w:abstractNumId w:val="1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oG1l+4mI7kWADrzkzS4ibfLxLVA/JYGnJU8iSAXDDAUndjaTOeVhs0Ini2KEmqmkp7VxDUAZYiuAyvgc38YcAw==" w:salt="9XG6stgKHshjTSbGgPgL4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2B24"/>
    <w:rsid w:val="00004170"/>
    <w:rsid w:val="00010475"/>
    <w:rsid w:val="00012BAF"/>
    <w:rsid w:val="00015A12"/>
    <w:rsid w:val="000246D6"/>
    <w:rsid w:val="00030FFC"/>
    <w:rsid w:val="00031BB1"/>
    <w:rsid w:val="00034FEC"/>
    <w:rsid w:val="000354FC"/>
    <w:rsid w:val="000417AF"/>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148A"/>
    <w:rsid w:val="00092614"/>
    <w:rsid w:val="0009437F"/>
    <w:rsid w:val="00094493"/>
    <w:rsid w:val="00095434"/>
    <w:rsid w:val="000A37DE"/>
    <w:rsid w:val="000B5051"/>
    <w:rsid w:val="000B7680"/>
    <w:rsid w:val="000C176D"/>
    <w:rsid w:val="000C24AB"/>
    <w:rsid w:val="000D251B"/>
    <w:rsid w:val="000E053F"/>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86D1E"/>
    <w:rsid w:val="00191A88"/>
    <w:rsid w:val="001947C1"/>
    <w:rsid w:val="00196BD1"/>
    <w:rsid w:val="001A46FA"/>
    <w:rsid w:val="001A54C6"/>
    <w:rsid w:val="001A72DE"/>
    <w:rsid w:val="001C0619"/>
    <w:rsid w:val="001C5C37"/>
    <w:rsid w:val="001E2B5B"/>
    <w:rsid w:val="001E3AD2"/>
    <w:rsid w:val="001F057D"/>
    <w:rsid w:val="001F53A4"/>
    <w:rsid w:val="001F7F5E"/>
    <w:rsid w:val="00203D6F"/>
    <w:rsid w:val="0020439C"/>
    <w:rsid w:val="00207318"/>
    <w:rsid w:val="00212C43"/>
    <w:rsid w:val="00220165"/>
    <w:rsid w:val="0022022A"/>
    <w:rsid w:val="002233A6"/>
    <w:rsid w:val="00225620"/>
    <w:rsid w:val="00227B10"/>
    <w:rsid w:val="002318FF"/>
    <w:rsid w:val="00233C77"/>
    <w:rsid w:val="002449A1"/>
    <w:rsid w:val="00244C1D"/>
    <w:rsid w:val="00245C7B"/>
    <w:rsid w:val="00245E9D"/>
    <w:rsid w:val="00252607"/>
    <w:rsid w:val="00263AD5"/>
    <w:rsid w:val="0026468F"/>
    <w:rsid w:val="00267CC8"/>
    <w:rsid w:val="00276FEA"/>
    <w:rsid w:val="0027706A"/>
    <w:rsid w:val="00286474"/>
    <w:rsid w:val="002864DA"/>
    <w:rsid w:val="00286890"/>
    <w:rsid w:val="00286E2A"/>
    <w:rsid w:val="00287B76"/>
    <w:rsid w:val="00292FA6"/>
    <w:rsid w:val="002A0E91"/>
    <w:rsid w:val="002A11FC"/>
    <w:rsid w:val="002A4B68"/>
    <w:rsid w:val="002B248C"/>
    <w:rsid w:val="002B2D7E"/>
    <w:rsid w:val="002B4145"/>
    <w:rsid w:val="002B49F8"/>
    <w:rsid w:val="002C1CE7"/>
    <w:rsid w:val="002C4BD8"/>
    <w:rsid w:val="002D1000"/>
    <w:rsid w:val="002E08DD"/>
    <w:rsid w:val="002E3BF5"/>
    <w:rsid w:val="002E7397"/>
    <w:rsid w:val="002F080F"/>
    <w:rsid w:val="002F1CF7"/>
    <w:rsid w:val="002F4163"/>
    <w:rsid w:val="002F55E4"/>
    <w:rsid w:val="002F5E5D"/>
    <w:rsid w:val="002F6957"/>
    <w:rsid w:val="003014E2"/>
    <w:rsid w:val="0030654A"/>
    <w:rsid w:val="00307A1B"/>
    <w:rsid w:val="0031026D"/>
    <w:rsid w:val="00312ED6"/>
    <w:rsid w:val="003146E3"/>
    <w:rsid w:val="00317CEE"/>
    <w:rsid w:val="0032209D"/>
    <w:rsid w:val="00325832"/>
    <w:rsid w:val="00332612"/>
    <w:rsid w:val="00334521"/>
    <w:rsid w:val="00337CF9"/>
    <w:rsid w:val="0034099B"/>
    <w:rsid w:val="00346559"/>
    <w:rsid w:val="00347B0C"/>
    <w:rsid w:val="00350B9E"/>
    <w:rsid w:val="00350F0F"/>
    <w:rsid w:val="00360125"/>
    <w:rsid w:val="00360594"/>
    <w:rsid w:val="00381351"/>
    <w:rsid w:val="0038344C"/>
    <w:rsid w:val="00387A2D"/>
    <w:rsid w:val="00394334"/>
    <w:rsid w:val="00395F22"/>
    <w:rsid w:val="003A0D1F"/>
    <w:rsid w:val="003A3739"/>
    <w:rsid w:val="003A4893"/>
    <w:rsid w:val="003A5F38"/>
    <w:rsid w:val="003A70AE"/>
    <w:rsid w:val="003B147D"/>
    <w:rsid w:val="003B5728"/>
    <w:rsid w:val="003B69A6"/>
    <w:rsid w:val="003C2C28"/>
    <w:rsid w:val="003C6313"/>
    <w:rsid w:val="003D21B7"/>
    <w:rsid w:val="003D30C7"/>
    <w:rsid w:val="003D6CD1"/>
    <w:rsid w:val="003D7879"/>
    <w:rsid w:val="003D7C08"/>
    <w:rsid w:val="003E00DA"/>
    <w:rsid w:val="003E1FE8"/>
    <w:rsid w:val="003E2702"/>
    <w:rsid w:val="003E578B"/>
    <w:rsid w:val="003F5EE0"/>
    <w:rsid w:val="003F7743"/>
    <w:rsid w:val="00411666"/>
    <w:rsid w:val="00412DA9"/>
    <w:rsid w:val="00414852"/>
    <w:rsid w:val="004166C5"/>
    <w:rsid w:val="0042000A"/>
    <w:rsid w:val="0042192D"/>
    <w:rsid w:val="00423803"/>
    <w:rsid w:val="00423C70"/>
    <w:rsid w:val="00425420"/>
    <w:rsid w:val="00433C9B"/>
    <w:rsid w:val="00442C50"/>
    <w:rsid w:val="00442E78"/>
    <w:rsid w:val="00446E5D"/>
    <w:rsid w:val="00447744"/>
    <w:rsid w:val="00452404"/>
    <w:rsid w:val="0046199C"/>
    <w:rsid w:val="00462662"/>
    <w:rsid w:val="00463206"/>
    <w:rsid w:val="00463DA1"/>
    <w:rsid w:val="00472302"/>
    <w:rsid w:val="00475B1D"/>
    <w:rsid w:val="0048065C"/>
    <w:rsid w:val="00481193"/>
    <w:rsid w:val="00484897"/>
    <w:rsid w:val="004848C9"/>
    <w:rsid w:val="00484FB1"/>
    <w:rsid w:val="00486CA2"/>
    <w:rsid w:val="00495A8D"/>
    <w:rsid w:val="0049659F"/>
    <w:rsid w:val="004A4EFF"/>
    <w:rsid w:val="004B0D74"/>
    <w:rsid w:val="004B1365"/>
    <w:rsid w:val="004C1A78"/>
    <w:rsid w:val="004C5E36"/>
    <w:rsid w:val="004D06FD"/>
    <w:rsid w:val="004D19FE"/>
    <w:rsid w:val="004D725A"/>
    <w:rsid w:val="004D7F5C"/>
    <w:rsid w:val="004E09EC"/>
    <w:rsid w:val="004F0679"/>
    <w:rsid w:val="00502776"/>
    <w:rsid w:val="005133F9"/>
    <w:rsid w:val="00522DF6"/>
    <w:rsid w:val="00526154"/>
    <w:rsid w:val="005435A7"/>
    <w:rsid w:val="005441B7"/>
    <w:rsid w:val="0054451D"/>
    <w:rsid w:val="00546663"/>
    <w:rsid w:val="00546E8E"/>
    <w:rsid w:val="005566AE"/>
    <w:rsid w:val="00560AB2"/>
    <w:rsid w:val="005614E4"/>
    <w:rsid w:val="00561D72"/>
    <w:rsid w:val="00562BBC"/>
    <w:rsid w:val="00563034"/>
    <w:rsid w:val="005643D1"/>
    <w:rsid w:val="00564BC4"/>
    <w:rsid w:val="0057454C"/>
    <w:rsid w:val="0057582B"/>
    <w:rsid w:val="00576629"/>
    <w:rsid w:val="00576CB0"/>
    <w:rsid w:val="00577472"/>
    <w:rsid w:val="0058078C"/>
    <w:rsid w:val="005821B1"/>
    <w:rsid w:val="0058469D"/>
    <w:rsid w:val="00585E44"/>
    <w:rsid w:val="00586738"/>
    <w:rsid w:val="00586DC4"/>
    <w:rsid w:val="005904FF"/>
    <w:rsid w:val="00597707"/>
    <w:rsid w:val="00597BAF"/>
    <w:rsid w:val="005B192F"/>
    <w:rsid w:val="005B23C2"/>
    <w:rsid w:val="005B4750"/>
    <w:rsid w:val="005C58A5"/>
    <w:rsid w:val="005D1486"/>
    <w:rsid w:val="005D18F8"/>
    <w:rsid w:val="005D3C44"/>
    <w:rsid w:val="005E61C9"/>
    <w:rsid w:val="005E64B9"/>
    <w:rsid w:val="005F0FF9"/>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5EFA"/>
    <w:rsid w:val="00646665"/>
    <w:rsid w:val="0064675F"/>
    <w:rsid w:val="00655964"/>
    <w:rsid w:val="006615F7"/>
    <w:rsid w:val="00661ABF"/>
    <w:rsid w:val="0066399B"/>
    <w:rsid w:val="0066443B"/>
    <w:rsid w:val="006670C1"/>
    <w:rsid w:val="006674B0"/>
    <w:rsid w:val="00670E95"/>
    <w:rsid w:val="0067200E"/>
    <w:rsid w:val="006720FA"/>
    <w:rsid w:val="006815D8"/>
    <w:rsid w:val="00686BF2"/>
    <w:rsid w:val="00693320"/>
    <w:rsid w:val="00696B9A"/>
    <w:rsid w:val="006A3B14"/>
    <w:rsid w:val="006A427C"/>
    <w:rsid w:val="006A5BC6"/>
    <w:rsid w:val="006A6983"/>
    <w:rsid w:val="006B54C6"/>
    <w:rsid w:val="006C11C1"/>
    <w:rsid w:val="006C1FA0"/>
    <w:rsid w:val="006C3D15"/>
    <w:rsid w:val="006C7FA1"/>
    <w:rsid w:val="006E2713"/>
    <w:rsid w:val="006F4416"/>
    <w:rsid w:val="006F4EEA"/>
    <w:rsid w:val="006F5951"/>
    <w:rsid w:val="00701680"/>
    <w:rsid w:val="00702DFC"/>
    <w:rsid w:val="00710CD1"/>
    <w:rsid w:val="00710F71"/>
    <w:rsid w:val="0071323D"/>
    <w:rsid w:val="007220A5"/>
    <w:rsid w:val="007241FD"/>
    <w:rsid w:val="0073434C"/>
    <w:rsid w:val="00743CB9"/>
    <w:rsid w:val="0074529F"/>
    <w:rsid w:val="00745CF0"/>
    <w:rsid w:val="00755995"/>
    <w:rsid w:val="00760C8A"/>
    <w:rsid w:val="007637B1"/>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323E"/>
    <w:rsid w:val="0081462E"/>
    <w:rsid w:val="00816051"/>
    <w:rsid w:val="00820C88"/>
    <w:rsid w:val="0082122C"/>
    <w:rsid w:val="008220E4"/>
    <w:rsid w:val="00824D81"/>
    <w:rsid w:val="00825154"/>
    <w:rsid w:val="008268EB"/>
    <w:rsid w:val="0082745D"/>
    <w:rsid w:val="00833886"/>
    <w:rsid w:val="00833ED3"/>
    <w:rsid w:val="00834C7B"/>
    <w:rsid w:val="0084132B"/>
    <w:rsid w:val="008433D0"/>
    <w:rsid w:val="00850F2F"/>
    <w:rsid w:val="00853915"/>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3E17"/>
    <w:rsid w:val="008E6DC0"/>
    <w:rsid w:val="008F2411"/>
    <w:rsid w:val="008F39D1"/>
    <w:rsid w:val="008F463B"/>
    <w:rsid w:val="008F62EF"/>
    <w:rsid w:val="008F64E5"/>
    <w:rsid w:val="008F6D4A"/>
    <w:rsid w:val="009030C0"/>
    <w:rsid w:val="00904DA9"/>
    <w:rsid w:val="00912759"/>
    <w:rsid w:val="009135BA"/>
    <w:rsid w:val="00922B4E"/>
    <w:rsid w:val="0092400A"/>
    <w:rsid w:val="00925587"/>
    <w:rsid w:val="009269A7"/>
    <w:rsid w:val="0093038D"/>
    <w:rsid w:val="00930EAC"/>
    <w:rsid w:val="00935DCD"/>
    <w:rsid w:val="00937C07"/>
    <w:rsid w:val="00937C89"/>
    <w:rsid w:val="00943F4A"/>
    <w:rsid w:val="00944FFE"/>
    <w:rsid w:val="00954797"/>
    <w:rsid w:val="009553BF"/>
    <w:rsid w:val="0096394F"/>
    <w:rsid w:val="00965E28"/>
    <w:rsid w:val="0096668B"/>
    <w:rsid w:val="00971331"/>
    <w:rsid w:val="009725BB"/>
    <w:rsid w:val="00972E6C"/>
    <w:rsid w:val="009732D2"/>
    <w:rsid w:val="00973A5E"/>
    <w:rsid w:val="0097548C"/>
    <w:rsid w:val="00977845"/>
    <w:rsid w:val="009812A0"/>
    <w:rsid w:val="00984568"/>
    <w:rsid w:val="00987EF3"/>
    <w:rsid w:val="0099496D"/>
    <w:rsid w:val="00997581"/>
    <w:rsid w:val="009A2D08"/>
    <w:rsid w:val="009A6F40"/>
    <w:rsid w:val="009B3B28"/>
    <w:rsid w:val="009B6F8D"/>
    <w:rsid w:val="009C3DEA"/>
    <w:rsid w:val="009C6B48"/>
    <w:rsid w:val="009C7747"/>
    <w:rsid w:val="009C7B54"/>
    <w:rsid w:val="009D325A"/>
    <w:rsid w:val="009D7F89"/>
    <w:rsid w:val="009E69C2"/>
    <w:rsid w:val="00A02BF6"/>
    <w:rsid w:val="00A05D6F"/>
    <w:rsid w:val="00A07787"/>
    <w:rsid w:val="00A133D4"/>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96504"/>
    <w:rsid w:val="00AA0B7B"/>
    <w:rsid w:val="00AA1804"/>
    <w:rsid w:val="00AB1632"/>
    <w:rsid w:val="00AB2996"/>
    <w:rsid w:val="00AB31C2"/>
    <w:rsid w:val="00AB34FD"/>
    <w:rsid w:val="00AB4746"/>
    <w:rsid w:val="00AC013F"/>
    <w:rsid w:val="00AC6C17"/>
    <w:rsid w:val="00AF549E"/>
    <w:rsid w:val="00AF7368"/>
    <w:rsid w:val="00B02F78"/>
    <w:rsid w:val="00B04178"/>
    <w:rsid w:val="00B07996"/>
    <w:rsid w:val="00B11C5F"/>
    <w:rsid w:val="00B1205A"/>
    <w:rsid w:val="00B22DBE"/>
    <w:rsid w:val="00B23ECB"/>
    <w:rsid w:val="00B24C0A"/>
    <w:rsid w:val="00B2555E"/>
    <w:rsid w:val="00B3223D"/>
    <w:rsid w:val="00B4470E"/>
    <w:rsid w:val="00B45A40"/>
    <w:rsid w:val="00B57FBD"/>
    <w:rsid w:val="00B61440"/>
    <w:rsid w:val="00B634ED"/>
    <w:rsid w:val="00B6662A"/>
    <w:rsid w:val="00B7127E"/>
    <w:rsid w:val="00B73875"/>
    <w:rsid w:val="00B75150"/>
    <w:rsid w:val="00B751C5"/>
    <w:rsid w:val="00B87525"/>
    <w:rsid w:val="00B9054F"/>
    <w:rsid w:val="00B90E36"/>
    <w:rsid w:val="00BA3B77"/>
    <w:rsid w:val="00BB4203"/>
    <w:rsid w:val="00BB692A"/>
    <w:rsid w:val="00BC7424"/>
    <w:rsid w:val="00BE1F7D"/>
    <w:rsid w:val="00BE279C"/>
    <w:rsid w:val="00BE4568"/>
    <w:rsid w:val="00BF24FE"/>
    <w:rsid w:val="00BF2B19"/>
    <w:rsid w:val="00BF3D2C"/>
    <w:rsid w:val="00BF4F84"/>
    <w:rsid w:val="00BF5A04"/>
    <w:rsid w:val="00BF5BCC"/>
    <w:rsid w:val="00BF5C9A"/>
    <w:rsid w:val="00BF5D5C"/>
    <w:rsid w:val="00BF62ED"/>
    <w:rsid w:val="00C01851"/>
    <w:rsid w:val="00C13FD0"/>
    <w:rsid w:val="00C1509C"/>
    <w:rsid w:val="00C203B8"/>
    <w:rsid w:val="00C23E83"/>
    <w:rsid w:val="00C241A3"/>
    <w:rsid w:val="00C242C6"/>
    <w:rsid w:val="00C2561A"/>
    <w:rsid w:val="00C35A79"/>
    <w:rsid w:val="00C36C55"/>
    <w:rsid w:val="00C4071F"/>
    <w:rsid w:val="00C463E3"/>
    <w:rsid w:val="00C55924"/>
    <w:rsid w:val="00C563CB"/>
    <w:rsid w:val="00C62FFD"/>
    <w:rsid w:val="00C6703E"/>
    <w:rsid w:val="00C6775C"/>
    <w:rsid w:val="00C70C20"/>
    <w:rsid w:val="00C73B32"/>
    <w:rsid w:val="00C77CF8"/>
    <w:rsid w:val="00C8483D"/>
    <w:rsid w:val="00C8524F"/>
    <w:rsid w:val="00C90025"/>
    <w:rsid w:val="00C9020E"/>
    <w:rsid w:val="00C926FE"/>
    <w:rsid w:val="00C93D07"/>
    <w:rsid w:val="00C952A4"/>
    <w:rsid w:val="00C96381"/>
    <w:rsid w:val="00CA5587"/>
    <w:rsid w:val="00CA6541"/>
    <w:rsid w:val="00CB0F83"/>
    <w:rsid w:val="00CC0061"/>
    <w:rsid w:val="00CC2DAF"/>
    <w:rsid w:val="00CC3134"/>
    <w:rsid w:val="00CC70FE"/>
    <w:rsid w:val="00CD3479"/>
    <w:rsid w:val="00CE63CC"/>
    <w:rsid w:val="00CE68AA"/>
    <w:rsid w:val="00CF2755"/>
    <w:rsid w:val="00D0538C"/>
    <w:rsid w:val="00D11229"/>
    <w:rsid w:val="00D118A4"/>
    <w:rsid w:val="00D1443A"/>
    <w:rsid w:val="00D22EBD"/>
    <w:rsid w:val="00D25F6F"/>
    <w:rsid w:val="00D30AE2"/>
    <w:rsid w:val="00D37274"/>
    <w:rsid w:val="00D457A1"/>
    <w:rsid w:val="00D46995"/>
    <w:rsid w:val="00D57FD4"/>
    <w:rsid w:val="00D615DC"/>
    <w:rsid w:val="00D61C3D"/>
    <w:rsid w:val="00D6259E"/>
    <w:rsid w:val="00D6683C"/>
    <w:rsid w:val="00D6693A"/>
    <w:rsid w:val="00D71AEB"/>
    <w:rsid w:val="00D83393"/>
    <w:rsid w:val="00D83B48"/>
    <w:rsid w:val="00D956C3"/>
    <w:rsid w:val="00D97ADF"/>
    <w:rsid w:val="00DA255B"/>
    <w:rsid w:val="00DA2AE9"/>
    <w:rsid w:val="00DA64EE"/>
    <w:rsid w:val="00DB0CBA"/>
    <w:rsid w:val="00DB134F"/>
    <w:rsid w:val="00DC3145"/>
    <w:rsid w:val="00DC4C72"/>
    <w:rsid w:val="00DC585A"/>
    <w:rsid w:val="00DC745F"/>
    <w:rsid w:val="00DD1026"/>
    <w:rsid w:val="00DD3251"/>
    <w:rsid w:val="00DD36B5"/>
    <w:rsid w:val="00DD68E3"/>
    <w:rsid w:val="00DD6C36"/>
    <w:rsid w:val="00DD7359"/>
    <w:rsid w:val="00DD7BC3"/>
    <w:rsid w:val="00DE32DE"/>
    <w:rsid w:val="00DE4ACD"/>
    <w:rsid w:val="00DF0658"/>
    <w:rsid w:val="00DF4837"/>
    <w:rsid w:val="00DF5C29"/>
    <w:rsid w:val="00DF6A24"/>
    <w:rsid w:val="00E01390"/>
    <w:rsid w:val="00E02066"/>
    <w:rsid w:val="00E05E6B"/>
    <w:rsid w:val="00E066AE"/>
    <w:rsid w:val="00E133E4"/>
    <w:rsid w:val="00E15637"/>
    <w:rsid w:val="00E234E7"/>
    <w:rsid w:val="00E23E3E"/>
    <w:rsid w:val="00E2422B"/>
    <w:rsid w:val="00E261F1"/>
    <w:rsid w:val="00E30146"/>
    <w:rsid w:val="00E350AF"/>
    <w:rsid w:val="00E46D84"/>
    <w:rsid w:val="00E51C2C"/>
    <w:rsid w:val="00E52A2C"/>
    <w:rsid w:val="00E533B0"/>
    <w:rsid w:val="00E6175B"/>
    <w:rsid w:val="00E644DA"/>
    <w:rsid w:val="00E70139"/>
    <w:rsid w:val="00E73632"/>
    <w:rsid w:val="00E842DC"/>
    <w:rsid w:val="00E91461"/>
    <w:rsid w:val="00E937C2"/>
    <w:rsid w:val="00E95AB1"/>
    <w:rsid w:val="00EA4879"/>
    <w:rsid w:val="00EA6894"/>
    <w:rsid w:val="00EC204C"/>
    <w:rsid w:val="00ED2025"/>
    <w:rsid w:val="00EE3997"/>
    <w:rsid w:val="00EF6D19"/>
    <w:rsid w:val="00EF7BC6"/>
    <w:rsid w:val="00F05046"/>
    <w:rsid w:val="00F05B5A"/>
    <w:rsid w:val="00F06ED6"/>
    <w:rsid w:val="00F1111B"/>
    <w:rsid w:val="00F16F88"/>
    <w:rsid w:val="00F26DA0"/>
    <w:rsid w:val="00F323EE"/>
    <w:rsid w:val="00F33377"/>
    <w:rsid w:val="00F33F95"/>
    <w:rsid w:val="00F35655"/>
    <w:rsid w:val="00F36B41"/>
    <w:rsid w:val="00F45A7B"/>
    <w:rsid w:val="00F5095A"/>
    <w:rsid w:val="00F5177A"/>
    <w:rsid w:val="00F52265"/>
    <w:rsid w:val="00F55834"/>
    <w:rsid w:val="00F6590F"/>
    <w:rsid w:val="00F65924"/>
    <w:rsid w:val="00F66571"/>
    <w:rsid w:val="00F8737C"/>
    <w:rsid w:val="00F90189"/>
    <w:rsid w:val="00F97ED8"/>
    <w:rsid w:val="00FA0FD4"/>
    <w:rsid w:val="00FA6F35"/>
    <w:rsid w:val="00FA72D3"/>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11795</Words>
  <Characters>69596</Characters>
  <Application>Microsoft Office Word</Application>
  <DocSecurity>0</DocSecurity>
  <Lines>579</Lines>
  <Paragraphs>162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Běhounková Nikola Mgr.</cp:lastModifiedBy>
  <cp:revision>3</cp:revision>
  <cp:lastPrinted>2022-03-23T14:05:00Z</cp:lastPrinted>
  <dcterms:created xsi:type="dcterms:W3CDTF">2024-04-03T10:27:00Z</dcterms:created>
  <dcterms:modified xsi:type="dcterms:W3CDTF">2024-04-03T10:29:00Z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